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11" w:rsidRPr="00950538" w:rsidRDefault="000C3411">
      <w:pPr>
        <w:rPr>
          <w:rFonts w:ascii="Arial" w:hAnsi="Arial" w:cs="Arial"/>
          <w:b/>
          <w:bCs/>
          <w:i/>
          <w:iCs/>
          <w:noProof/>
          <w:sz w:val="22"/>
          <w:szCs w:val="22"/>
        </w:rPr>
      </w:pPr>
      <w:r>
        <w:rPr>
          <w:rFonts w:ascii="Arial" w:hAnsi="Arial" w:cs="Arial"/>
          <w:sz w:val="22"/>
          <w:szCs w:val="22"/>
        </w:rPr>
        <w:br/>
      </w:r>
    </w:p>
    <w:tbl>
      <w:tblPr>
        <w:tblW w:w="131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070"/>
        <w:gridCol w:w="1440"/>
        <w:gridCol w:w="4230"/>
        <w:gridCol w:w="2430"/>
      </w:tblGrid>
      <w:tr w:rsidR="000C3411" w:rsidTr="00BF2230">
        <w:tc>
          <w:tcPr>
            <w:tcW w:w="2988" w:type="dxa"/>
          </w:tcPr>
          <w:p w:rsidR="000C3411" w:rsidRPr="00367489" w:rsidRDefault="000C3411" w:rsidP="00367489">
            <w:pPr>
              <w:jc w:val="center"/>
              <w:rPr>
                <w:rFonts w:ascii="Arial" w:hAnsi="Arial" w:cs="Arial"/>
                <w:b/>
                <w:bCs/>
              </w:rPr>
            </w:pPr>
            <w:r w:rsidRPr="00367489">
              <w:rPr>
                <w:rFonts w:ascii="Arial" w:hAnsi="Arial" w:cs="Arial"/>
                <w:b/>
                <w:bCs/>
                <w:sz w:val="22"/>
                <w:szCs w:val="22"/>
              </w:rPr>
              <w:t>FOCUS</w:t>
            </w:r>
          </w:p>
        </w:tc>
        <w:tc>
          <w:tcPr>
            <w:tcW w:w="2070" w:type="dxa"/>
          </w:tcPr>
          <w:p w:rsidR="000C3411" w:rsidRPr="00367489" w:rsidRDefault="000C3411" w:rsidP="00367489">
            <w:pPr>
              <w:jc w:val="center"/>
              <w:rPr>
                <w:rFonts w:ascii="Arial" w:hAnsi="Arial" w:cs="Arial"/>
                <w:b/>
                <w:bCs/>
              </w:rPr>
            </w:pPr>
            <w:r w:rsidRPr="00367489">
              <w:rPr>
                <w:rFonts w:ascii="Arial" w:hAnsi="Arial" w:cs="Arial"/>
                <w:b/>
                <w:bCs/>
                <w:sz w:val="22"/>
                <w:szCs w:val="22"/>
              </w:rPr>
              <w:t>GOAL(S)</w:t>
            </w:r>
          </w:p>
        </w:tc>
        <w:tc>
          <w:tcPr>
            <w:tcW w:w="1440" w:type="dxa"/>
          </w:tcPr>
          <w:p w:rsidR="000C3411" w:rsidRPr="00367489" w:rsidRDefault="000C3411" w:rsidP="00367489">
            <w:pPr>
              <w:jc w:val="center"/>
              <w:rPr>
                <w:rFonts w:ascii="Arial" w:hAnsi="Arial" w:cs="Arial"/>
                <w:b/>
                <w:bCs/>
              </w:rPr>
            </w:pPr>
            <w:r w:rsidRPr="00367489">
              <w:rPr>
                <w:rFonts w:ascii="Arial" w:hAnsi="Arial" w:cs="Arial"/>
                <w:b/>
                <w:bCs/>
                <w:sz w:val="22"/>
                <w:szCs w:val="22"/>
              </w:rPr>
              <w:t xml:space="preserve">TIMELINES </w:t>
            </w:r>
          </w:p>
        </w:tc>
        <w:tc>
          <w:tcPr>
            <w:tcW w:w="4230" w:type="dxa"/>
          </w:tcPr>
          <w:p w:rsidR="000C3411" w:rsidRPr="00367489" w:rsidRDefault="000C3411" w:rsidP="00367489">
            <w:pPr>
              <w:jc w:val="center"/>
              <w:rPr>
                <w:rFonts w:ascii="Arial" w:hAnsi="Arial" w:cs="Arial"/>
                <w:b/>
                <w:bCs/>
              </w:rPr>
            </w:pPr>
            <w:r w:rsidRPr="00367489">
              <w:rPr>
                <w:rFonts w:ascii="Arial" w:hAnsi="Arial" w:cs="Arial"/>
                <w:b/>
                <w:bCs/>
                <w:sz w:val="22"/>
                <w:szCs w:val="22"/>
              </w:rPr>
              <w:t>INTERVENTIONS</w:t>
            </w:r>
          </w:p>
        </w:tc>
        <w:tc>
          <w:tcPr>
            <w:tcW w:w="2430" w:type="dxa"/>
          </w:tcPr>
          <w:p w:rsidR="000C3411" w:rsidRPr="00367489" w:rsidRDefault="000C3411" w:rsidP="00367489">
            <w:pPr>
              <w:jc w:val="center"/>
              <w:rPr>
                <w:rFonts w:ascii="Arial" w:hAnsi="Arial" w:cs="Arial"/>
                <w:b/>
                <w:bCs/>
              </w:rPr>
            </w:pPr>
            <w:r w:rsidRPr="00367489">
              <w:rPr>
                <w:rFonts w:ascii="Arial" w:hAnsi="Arial" w:cs="Arial"/>
                <w:b/>
                <w:bCs/>
                <w:sz w:val="22"/>
                <w:szCs w:val="22"/>
              </w:rPr>
              <w:t>ACCOUNTABILITY</w:t>
            </w:r>
          </w:p>
        </w:tc>
      </w:tr>
      <w:tr w:rsidR="000C3411" w:rsidTr="00BF2230">
        <w:tc>
          <w:tcPr>
            <w:tcW w:w="2988" w:type="dxa"/>
          </w:tcPr>
          <w:p w:rsidR="000C3411" w:rsidRPr="000C17A2" w:rsidRDefault="000C3411" w:rsidP="00930A93">
            <w:pPr>
              <w:rPr>
                <w:rFonts w:ascii="Arial" w:hAnsi="Arial" w:cs="Arial"/>
                <w:sz w:val="20"/>
                <w:szCs w:val="20"/>
              </w:rPr>
            </w:pPr>
          </w:p>
          <w:p w:rsidR="000C3411" w:rsidRPr="000C17A2" w:rsidRDefault="000C3411" w:rsidP="00930A93">
            <w:pPr>
              <w:rPr>
                <w:rFonts w:ascii="Arial" w:hAnsi="Arial" w:cs="Arial"/>
                <w:b/>
                <w:sz w:val="20"/>
                <w:szCs w:val="20"/>
              </w:rPr>
            </w:pPr>
            <w:r w:rsidRPr="000C17A2">
              <w:rPr>
                <w:rFonts w:ascii="Arial" w:hAnsi="Arial" w:cs="Arial"/>
                <w:b/>
                <w:sz w:val="20"/>
                <w:szCs w:val="20"/>
              </w:rPr>
              <w:t>Skin Integrity</w:t>
            </w:r>
          </w:p>
          <w:p w:rsidR="000C3411" w:rsidRPr="000C17A2" w:rsidRDefault="000C3411" w:rsidP="00930A93">
            <w:pPr>
              <w:rPr>
                <w:rFonts w:ascii="Arial" w:hAnsi="Arial" w:cs="Arial"/>
                <w:sz w:val="20"/>
                <w:szCs w:val="20"/>
              </w:rPr>
            </w:pPr>
          </w:p>
          <w:p w:rsidR="000C3411" w:rsidRPr="000C17A2" w:rsidRDefault="000C3411" w:rsidP="00930A93">
            <w:pPr>
              <w:rPr>
                <w:rFonts w:ascii="Arial" w:hAnsi="Arial" w:cs="Arial"/>
                <w:sz w:val="20"/>
                <w:szCs w:val="20"/>
              </w:rPr>
            </w:pPr>
            <w:r w:rsidRPr="000C17A2">
              <w:rPr>
                <w:rFonts w:ascii="Arial" w:hAnsi="Arial" w:cs="Arial"/>
                <w:sz w:val="20"/>
                <w:szCs w:val="20"/>
              </w:rPr>
              <w:t>Resident‘s skin integrity is at risk due to:</w:t>
            </w:r>
          </w:p>
          <w:p w:rsidR="000C3411" w:rsidRPr="000C17A2" w:rsidRDefault="000C3411" w:rsidP="00930A93">
            <w:pPr>
              <w:numPr>
                <w:ilvl w:val="0"/>
                <w:numId w:val="12"/>
              </w:numPr>
              <w:rPr>
                <w:rFonts w:ascii="Arial" w:hAnsi="Arial" w:cs="Arial"/>
                <w:sz w:val="20"/>
                <w:szCs w:val="20"/>
              </w:rPr>
            </w:pPr>
            <w:r w:rsidRPr="000C17A2">
              <w:rPr>
                <w:rFonts w:ascii="Arial" w:hAnsi="Arial" w:cs="Arial"/>
                <w:sz w:val="20"/>
                <w:szCs w:val="20"/>
              </w:rPr>
              <w:t>Immobility</w:t>
            </w:r>
          </w:p>
          <w:p w:rsidR="000C3411" w:rsidRPr="000C17A2" w:rsidRDefault="000C3411" w:rsidP="00930A93">
            <w:pPr>
              <w:numPr>
                <w:ilvl w:val="0"/>
                <w:numId w:val="12"/>
              </w:numPr>
              <w:rPr>
                <w:rFonts w:ascii="Arial" w:hAnsi="Arial" w:cs="Arial"/>
                <w:sz w:val="20"/>
                <w:szCs w:val="20"/>
              </w:rPr>
            </w:pPr>
            <w:r w:rsidRPr="000C17A2">
              <w:rPr>
                <w:rFonts w:ascii="Arial" w:hAnsi="Arial" w:cs="Arial"/>
                <w:sz w:val="20"/>
                <w:szCs w:val="20"/>
              </w:rPr>
              <w:t>Weakness/numbness of affected side</w:t>
            </w:r>
          </w:p>
          <w:p w:rsidR="000C3411" w:rsidRPr="000C17A2" w:rsidRDefault="000C3411" w:rsidP="00930A93">
            <w:pPr>
              <w:numPr>
                <w:ilvl w:val="0"/>
                <w:numId w:val="12"/>
              </w:numPr>
              <w:rPr>
                <w:rFonts w:ascii="Arial" w:hAnsi="Arial" w:cs="Arial"/>
                <w:sz w:val="20"/>
                <w:szCs w:val="20"/>
              </w:rPr>
            </w:pPr>
            <w:r w:rsidRPr="000C17A2">
              <w:rPr>
                <w:rFonts w:ascii="Arial" w:hAnsi="Arial" w:cs="Arial"/>
                <w:sz w:val="20"/>
                <w:szCs w:val="20"/>
              </w:rPr>
              <w:t>Braces/splints</w:t>
            </w:r>
          </w:p>
          <w:p w:rsidR="000C3411" w:rsidRPr="000F79F4" w:rsidRDefault="000C3411" w:rsidP="00930A93">
            <w:pPr>
              <w:numPr>
                <w:ilvl w:val="0"/>
                <w:numId w:val="12"/>
              </w:numPr>
              <w:rPr>
                <w:rFonts w:ascii="Arial" w:hAnsi="Arial" w:cs="Arial"/>
                <w:sz w:val="20"/>
                <w:szCs w:val="20"/>
              </w:rPr>
            </w:pPr>
            <w:r w:rsidRPr="000C17A2">
              <w:rPr>
                <w:rFonts w:ascii="Arial" w:hAnsi="Arial" w:cs="Arial"/>
                <w:sz w:val="20"/>
                <w:szCs w:val="20"/>
              </w:rPr>
              <w:t xml:space="preserve">Incontinence </w:t>
            </w:r>
            <w:r w:rsidRPr="000F79F4">
              <w:rPr>
                <w:rFonts w:ascii="Arial" w:hAnsi="Arial" w:cs="Arial"/>
                <w:sz w:val="20"/>
                <w:szCs w:val="20"/>
              </w:rPr>
              <w:t>related to stroke.</w:t>
            </w:r>
          </w:p>
          <w:p w:rsidR="000C3411" w:rsidRPr="000C17A2" w:rsidRDefault="000C3411" w:rsidP="00367489">
            <w:pPr>
              <w:jc w:val="center"/>
              <w:rPr>
                <w:rFonts w:ascii="Arial" w:hAnsi="Arial" w:cs="Arial"/>
                <w:b/>
                <w:bCs/>
                <w:sz w:val="20"/>
                <w:szCs w:val="20"/>
              </w:rPr>
            </w:pPr>
          </w:p>
          <w:p w:rsidR="000C3411" w:rsidRDefault="00F5499D" w:rsidP="000C17A2">
            <w:pPr>
              <w:rPr>
                <w:rFonts w:ascii="Arial" w:hAnsi="Arial" w:cs="Arial"/>
                <w:i/>
                <w:sz w:val="20"/>
                <w:szCs w:val="20"/>
              </w:rPr>
            </w:pPr>
            <w:hyperlink r:id="rId8" w:history="1">
              <w:r w:rsidR="000C3411" w:rsidRPr="00F5499D">
                <w:rPr>
                  <w:rStyle w:val="Hyperlink"/>
                  <w:rFonts w:ascii="Arial" w:hAnsi="Arial" w:cs="Arial"/>
                  <w:i/>
                  <w:sz w:val="20"/>
                  <w:szCs w:val="20"/>
                </w:rPr>
                <w:t>Taking Action for Optimal Community and Long Term Stroke Care, A Resource for Healthcare Providers (2015)</w:t>
              </w:r>
            </w:hyperlink>
          </w:p>
          <w:p w:rsidR="00F5499D" w:rsidRPr="000C17A2" w:rsidRDefault="00F5499D" w:rsidP="000C17A2">
            <w:pPr>
              <w:rPr>
                <w:rFonts w:ascii="Arial" w:hAnsi="Arial" w:cs="Arial"/>
                <w:bCs/>
                <w:sz w:val="20"/>
                <w:szCs w:val="20"/>
              </w:rPr>
            </w:pPr>
            <w:r>
              <w:rPr>
                <w:rFonts w:ascii="Arial" w:hAnsi="Arial" w:cs="Arial"/>
                <w:i/>
                <w:sz w:val="20"/>
                <w:szCs w:val="20"/>
              </w:rPr>
              <w:t>Section 3.</w:t>
            </w:r>
            <w:bookmarkStart w:id="0" w:name="_GoBack"/>
            <w:bookmarkEnd w:id="0"/>
            <w:r>
              <w:rPr>
                <w:rFonts w:ascii="Arial" w:hAnsi="Arial" w:cs="Arial"/>
                <w:i/>
                <w:sz w:val="20"/>
                <w:szCs w:val="20"/>
              </w:rPr>
              <w:t>5 Skin Integrity</w:t>
            </w:r>
          </w:p>
        </w:tc>
        <w:tc>
          <w:tcPr>
            <w:tcW w:w="2070" w:type="dxa"/>
          </w:tcPr>
          <w:p w:rsidR="000C3411" w:rsidRPr="000C17A2" w:rsidRDefault="000C3411" w:rsidP="00930A93">
            <w:pPr>
              <w:rPr>
                <w:rFonts w:ascii="Arial" w:hAnsi="Arial" w:cs="Arial"/>
                <w:sz w:val="20"/>
                <w:szCs w:val="20"/>
              </w:rPr>
            </w:pPr>
          </w:p>
          <w:p w:rsidR="000C3411" w:rsidRPr="000C17A2" w:rsidRDefault="000C3411" w:rsidP="00930A93">
            <w:pPr>
              <w:rPr>
                <w:rFonts w:ascii="Arial" w:hAnsi="Arial" w:cs="Arial"/>
                <w:sz w:val="20"/>
                <w:szCs w:val="20"/>
              </w:rPr>
            </w:pPr>
            <w:r w:rsidRPr="000C17A2">
              <w:rPr>
                <w:rFonts w:ascii="Arial" w:hAnsi="Arial" w:cs="Arial"/>
                <w:sz w:val="20"/>
                <w:szCs w:val="20"/>
              </w:rPr>
              <w:t>Resident’s skin integrity will be maintained under splints and braces.</w:t>
            </w:r>
          </w:p>
          <w:p w:rsidR="000C3411" w:rsidRPr="000C17A2" w:rsidRDefault="000C3411" w:rsidP="00930A93">
            <w:pPr>
              <w:rPr>
                <w:rFonts w:ascii="Arial" w:hAnsi="Arial" w:cs="Arial"/>
                <w:sz w:val="20"/>
                <w:szCs w:val="20"/>
              </w:rPr>
            </w:pPr>
          </w:p>
          <w:p w:rsidR="000C3411" w:rsidRPr="000C17A2" w:rsidRDefault="000C3411" w:rsidP="00930A93">
            <w:pPr>
              <w:rPr>
                <w:rFonts w:ascii="Arial" w:hAnsi="Arial" w:cs="Arial"/>
                <w:sz w:val="20"/>
                <w:szCs w:val="20"/>
              </w:rPr>
            </w:pPr>
            <w:r w:rsidRPr="000C17A2">
              <w:rPr>
                <w:rFonts w:ascii="Arial" w:hAnsi="Arial" w:cs="Arial"/>
                <w:sz w:val="20"/>
                <w:szCs w:val="20"/>
              </w:rPr>
              <w:t>Resident will reduce PURS score from ___ to ___.</w:t>
            </w:r>
          </w:p>
          <w:p w:rsidR="000C3411" w:rsidRPr="000C17A2" w:rsidRDefault="000C3411" w:rsidP="00930A93">
            <w:pPr>
              <w:rPr>
                <w:rFonts w:ascii="Arial" w:hAnsi="Arial" w:cs="Arial"/>
                <w:sz w:val="20"/>
                <w:szCs w:val="20"/>
              </w:rPr>
            </w:pPr>
          </w:p>
          <w:p w:rsidR="000C3411" w:rsidRPr="000C17A2" w:rsidRDefault="000C3411" w:rsidP="00C6718A">
            <w:pPr>
              <w:rPr>
                <w:rFonts w:ascii="Arial" w:hAnsi="Arial" w:cs="Arial"/>
                <w:b/>
                <w:bCs/>
                <w:sz w:val="20"/>
                <w:szCs w:val="20"/>
              </w:rPr>
            </w:pPr>
          </w:p>
        </w:tc>
        <w:tc>
          <w:tcPr>
            <w:tcW w:w="1440" w:type="dxa"/>
          </w:tcPr>
          <w:p w:rsidR="000C3411" w:rsidRPr="000C17A2" w:rsidRDefault="000C3411" w:rsidP="00367489">
            <w:pPr>
              <w:jc w:val="center"/>
              <w:rPr>
                <w:rFonts w:ascii="Arial" w:hAnsi="Arial" w:cs="Arial"/>
                <w:b/>
                <w:bCs/>
                <w:sz w:val="20"/>
                <w:szCs w:val="20"/>
              </w:rPr>
            </w:pPr>
          </w:p>
        </w:tc>
        <w:tc>
          <w:tcPr>
            <w:tcW w:w="4230" w:type="dxa"/>
          </w:tcPr>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r w:rsidRPr="000C17A2">
              <w:rPr>
                <w:rFonts w:ascii="Arial" w:hAnsi="Arial" w:cs="Arial"/>
                <w:sz w:val="20"/>
                <w:szCs w:val="20"/>
              </w:rPr>
              <w:t>Perform skin care as per facility policy.</w:t>
            </w: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r w:rsidRPr="000C17A2">
              <w:rPr>
                <w:rFonts w:ascii="Arial" w:hAnsi="Arial" w:cs="Arial"/>
                <w:sz w:val="20"/>
                <w:szCs w:val="20"/>
              </w:rPr>
              <w:t xml:space="preserve">Perform skin check ______ x day, during bathing and dressing activities, toileting and/or during _____activities. </w:t>
            </w: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r w:rsidRPr="000C17A2">
              <w:rPr>
                <w:rFonts w:ascii="Arial" w:hAnsi="Arial" w:cs="Arial"/>
                <w:sz w:val="20"/>
                <w:szCs w:val="20"/>
              </w:rPr>
              <w:t xml:space="preserve">Observe for redness, blisters, discharge or skin breakdown, feel the skin for moisture, heat, swelling, and induration, smell the skin for foul or unusual odor (pay special attention to skin under braces and splints).  </w:t>
            </w: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r w:rsidRPr="000C17A2">
              <w:rPr>
                <w:rFonts w:ascii="Arial" w:hAnsi="Arial" w:cs="Arial"/>
                <w:sz w:val="20"/>
                <w:szCs w:val="20"/>
              </w:rPr>
              <w:t>Ensure all braces/splints are clean, dry and odor-free.</w:t>
            </w:r>
          </w:p>
          <w:p w:rsidR="000C3411" w:rsidRPr="000C17A2" w:rsidRDefault="000C3411" w:rsidP="00930A93">
            <w:pPr>
              <w:rPr>
                <w:rFonts w:ascii="Arial" w:hAnsi="Arial" w:cs="Arial"/>
                <w:sz w:val="20"/>
                <w:szCs w:val="20"/>
              </w:rPr>
            </w:pPr>
          </w:p>
          <w:p w:rsidR="000C3411" w:rsidRPr="000C17A2" w:rsidRDefault="000C3411" w:rsidP="00930A93">
            <w:pPr>
              <w:rPr>
                <w:rFonts w:ascii="Arial" w:hAnsi="Arial" w:cs="Arial"/>
                <w:sz w:val="20"/>
                <w:szCs w:val="20"/>
              </w:rPr>
            </w:pPr>
            <w:r w:rsidRPr="000C17A2">
              <w:rPr>
                <w:rFonts w:ascii="Arial" w:hAnsi="Arial" w:cs="Arial"/>
                <w:sz w:val="20"/>
                <w:szCs w:val="20"/>
              </w:rPr>
              <w:t>Report concerns or signs of skin irritation to registered staff.</w:t>
            </w:r>
          </w:p>
          <w:p w:rsidR="000C3411" w:rsidRPr="000C17A2" w:rsidRDefault="000C3411" w:rsidP="00930A93">
            <w:pPr>
              <w:rPr>
                <w:rFonts w:ascii="Arial" w:hAnsi="Arial" w:cs="Arial"/>
                <w:sz w:val="20"/>
                <w:szCs w:val="20"/>
              </w:rPr>
            </w:pPr>
          </w:p>
          <w:p w:rsidR="000C3411" w:rsidRPr="000C17A2" w:rsidRDefault="000C3411" w:rsidP="00930A93">
            <w:pPr>
              <w:rPr>
                <w:rFonts w:ascii="Arial" w:hAnsi="Arial" w:cs="Arial"/>
                <w:sz w:val="20"/>
                <w:szCs w:val="20"/>
              </w:rPr>
            </w:pPr>
            <w:r w:rsidRPr="000C17A2">
              <w:rPr>
                <w:rFonts w:ascii="Arial" w:hAnsi="Arial" w:cs="Arial"/>
                <w:sz w:val="20"/>
                <w:szCs w:val="20"/>
              </w:rPr>
              <w:t>Reposition resident every two hours or per facility policy if resident is unable to reposition themselves in bed</w:t>
            </w:r>
            <w:r>
              <w:rPr>
                <w:rFonts w:ascii="Arial" w:hAnsi="Arial" w:cs="Arial"/>
                <w:sz w:val="20"/>
                <w:szCs w:val="20"/>
              </w:rPr>
              <w:t>.</w:t>
            </w:r>
          </w:p>
          <w:p w:rsidR="000C3411" w:rsidRPr="000C17A2" w:rsidRDefault="000C3411" w:rsidP="00930A93">
            <w:pPr>
              <w:rPr>
                <w:rFonts w:ascii="Arial" w:hAnsi="Arial" w:cs="Arial"/>
                <w:sz w:val="20"/>
                <w:szCs w:val="20"/>
              </w:rPr>
            </w:pPr>
          </w:p>
          <w:p w:rsidR="000C3411" w:rsidRPr="000C17A2" w:rsidRDefault="000C3411" w:rsidP="000C17A2">
            <w:pPr>
              <w:ind w:left="60"/>
              <w:rPr>
                <w:rFonts w:ascii="Arial" w:hAnsi="Arial" w:cs="Arial"/>
                <w:bCs/>
                <w:sz w:val="20"/>
                <w:szCs w:val="20"/>
              </w:rPr>
            </w:pPr>
            <w:r w:rsidRPr="000C17A2">
              <w:rPr>
                <w:rFonts w:ascii="Arial" w:hAnsi="Arial" w:cs="Arial"/>
                <w:bCs/>
                <w:sz w:val="20"/>
                <w:szCs w:val="20"/>
              </w:rPr>
              <w:t>Reposition</w:t>
            </w:r>
            <w:r>
              <w:rPr>
                <w:rFonts w:ascii="Arial" w:hAnsi="Arial" w:cs="Arial"/>
                <w:bCs/>
                <w:sz w:val="20"/>
                <w:szCs w:val="20"/>
              </w:rPr>
              <w:t xml:space="preserve"> resident </w:t>
            </w:r>
            <w:r w:rsidRPr="000C17A2">
              <w:rPr>
                <w:rFonts w:ascii="Arial" w:hAnsi="Arial" w:cs="Arial"/>
                <w:bCs/>
                <w:sz w:val="20"/>
                <w:szCs w:val="20"/>
              </w:rPr>
              <w:t xml:space="preserve">every hour or per facility policy for those who are unable to shift their weight while in sitting position. </w:t>
            </w:r>
          </w:p>
          <w:p w:rsidR="000C3411" w:rsidRPr="000C17A2" w:rsidRDefault="000C3411" w:rsidP="000C17A2">
            <w:pPr>
              <w:ind w:left="60"/>
              <w:rPr>
                <w:rFonts w:ascii="Arial" w:hAnsi="Arial" w:cs="Arial"/>
                <w:bCs/>
                <w:sz w:val="20"/>
                <w:szCs w:val="20"/>
              </w:rPr>
            </w:pPr>
          </w:p>
          <w:p w:rsidR="000C3411" w:rsidRPr="000C17A2" w:rsidRDefault="000C3411" w:rsidP="00930A93">
            <w:pPr>
              <w:rPr>
                <w:rFonts w:ascii="Arial" w:hAnsi="Arial" w:cs="Arial"/>
                <w:sz w:val="20"/>
                <w:szCs w:val="20"/>
              </w:rPr>
            </w:pPr>
            <w:r w:rsidRPr="000C17A2">
              <w:rPr>
                <w:rFonts w:ascii="Arial" w:hAnsi="Arial" w:cs="Arial"/>
                <w:sz w:val="20"/>
                <w:szCs w:val="20"/>
              </w:rPr>
              <w:t xml:space="preserve">Remind resident to shift weight at least every 15 minutes when they are sitting. </w:t>
            </w:r>
          </w:p>
          <w:p w:rsidR="000C3411" w:rsidRPr="000C17A2" w:rsidRDefault="000C3411" w:rsidP="00930A93">
            <w:pPr>
              <w:rPr>
                <w:rFonts w:ascii="Arial" w:hAnsi="Arial" w:cs="Arial"/>
                <w:sz w:val="20"/>
                <w:szCs w:val="20"/>
              </w:rPr>
            </w:pPr>
          </w:p>
          <w:p w:rsidR="000C3411" w:rsidRPr="000C17A2" w:rsidRDefault="000C3411" w:rsidP="00930A93">
            <w:pPr>
              <w:rPr>
                <w:rFonts w:ascii="Arial" w:hAnsi="Arial" w:cs="Arial"/>
                <w:sz w:val="20"/>
                <w:szCs w:val="20"/>
              </w:rPr>
            </w:pPr>
            <w:r w:rsidRPr="000C17A2">
              <w:rPr>
                <w:rFonts w:ascii="Arial" w:hAnsi="Arial" w:cs="Arial"/>
                <w:sz w:val="20"/>
                <w:szCs w:val="20"/>
              </w:rPr>
              <w:t>Use re-positioning, positioning and pressure redistribution devices as instructed to maintain resident’s proper body alignment and reduce pressure on bony prominences</w:t>
            </w:r>
            <w:r>
              <w:rPr>
                <w:rFonts w:ascii="Arial" w:hAnsi="Arial" w:cs="Arial"/>
                <w:sz w:val="20"/>
                <w:szCs w:val="20"/>
              </w:rPr>
              <w:t>.</w:t>
            </w:r>
            <w:r>
              <w:rPr>
                <w:rFonts w:ascii="Arial" w:hAnsi="Arial" w:cs="Arial"/>
                <w:sz w:val="20"/>
                <w:szCs w:val="20"/>
              </w:rPr>
              <w:br/>
            </w:r>
          </w:p>
          <w:p w:rsidR="000C3411" w:rsidRPr="000C17A2" w:rsidRDefault="000C3411" w:rsidP="00930A93">
            <w:pPr>
              <w:rPr>
                <w:rFonts w:ascii="Arial" w:hAnsi="Arial" w:cs="Arial"/>
                <w:sz w:val="20"/>
                <w:szCs w:val="20"/>
              </w:rPr>
            </w:pPr>
          </w:p>
          <w:p w:rsidR="000C3411" w:rsidRPr="000C17A2" w:rsidRDefault="000C3411" w:rsidP="00930A93">
            <w:pPr>
              <w:rPr>
                <w:rFonts w:ascii="Arial" w:hAnsi="Arial" w:cs="Arial"/>
                <w:sz w:val="20"/>
                <w:szCs w:val="20"/>
              </w:rPr>
            </w:pPr>
            <w:r w:rsidRPr="000C17A2">
              <w:rPr>
                <w:rFonts w:ascii="Arial" w:hAnsi="Arial" w:cs="Arial"/>
                <w:sz w:val="20"/>
                <w:szCs w:val="20"/>
              </w:rPr>
              <w:t>Refer to Continence Care Plan if appropriate</w:t>
            </w:r>
            <w:r>
              <w:rPr>
                <w:rFonts w:ascii="Arial" w:hAnsi="Arial" w:cs="Arial"/>
                <w:sz w:val="20"/>
                <w:szCs w:val="20"/>
              </w:rPr>
              <w:t>.</w:t>
            </w:r>
          </w:p>
          <w:p w:rsidR="000C3411" w:rsidRPr="000C17A2" w:rsidRDefault="000C3411" w:rsidP="00930A93">
            <w:pPr>
              <w:rPr>
                <w:rFonts w:ascii="Arial" w:hAnsi="Arial" w:cs="Arial"/>
                <w:sz w:val="20"/>
                <w:szCs w:val="20"/>
              </w:rPr>
            </w:pPr>
          </w:p>
          <w:p w:rsidR="000C3411" w:rsidRPr="000C17A2" w:rsidRDefault="000C3411" w:rsidP="007B11A9">
            <w:pPr>
              <w:rPr>
                <w:rFonts w:ascii="Arial" w:hAnsi="Arial" w:cs="Arial"/>
                <w:b/>
                <w:bCs/>
                <w:sz w:val="20"/>
                <w:szCs w:val="20"/>
              </w:rPr>
            </w:pPr>
            <w:r w:rsidRPr="000C17A2">
              <w:rPr>
                <w:rFonts w:ascii="Arial" w:hAnsi="Arial" w:cs="Arial"/>
                <w:sz w:val="20"/>
                <w:szCs w:val="20"/>
              </w:rPr>
              <w:t>Educate resident/family on skin care and re-positioning.</w:t>
            </w:r>
          </w:p>
        </w:tc>
        <w:tc>
          <w:tcPr>
            <w:tcW w:w="2430" w:type="dxa"/>
          </w:tcPr>
          <w:p w:rsidR="000C3411" w:rsidRPr="000C17A2" w:rsidRDefault="000C3411" w:rsidP="000C17A2">
            <w:pPr>
              <w:jc w:val="center"/>
              <w:rPr>
                <w:rFonts w:ascii="Arial" w:hAnsi="Arial" w:cs="Arial"/>
                <w:b/>
                <w:bCs/>
                <w:sz w:val="20"/>
                <w:szCs w:val="20"/>
              </w:rPr>
            </w:pPr>
          </w:p>
          <w:p w:rsidR="000C3411" w:rsidRPr="000C17A2" w:rsidRDefault="000C3411" w:rsidP="000C17A2">
            <w:pPr>
              <w:rPr>
                <w:rFonts w:ascii="Arial" w:hAnsi="Arial" w:cs="Arial"/>
                <w:sz w:val="20"/>
                <w:szCs w:val="20"/>
              </w:rPr>
            </w:pPr>
            <w:r w:rsidRPr="000C17A2">
              <w:rPr>
                <w:rFonts w:ascii="Arial" w:hAnsi="Arial" w:cs="Arial"/>
                <w:sz w:val="20"/>
                <w:szCs w:val="20"/>
              </w:rPr>
              <w:t>PSW/HCA</w:t>
            </w: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r w:rsidRPr="000C17A2">
              <w:rPr>
                <w:rFonts w:ascii="Arial" w:hAnsi="Arial" w:cs="Arial"/>
                <w:sz w:val="20"/>
                <w:szCs w:val="20"/>
              </w:rPr>
              <w:t>PSW/HCA</w:t>
            </w: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r w:rsidRPr="000C17A2">
              <w:rPr>
                <w:rFonts w:ascii="Arial" w:hAnsi="Arial" w:cs="Arial"/>
                <w:sz w:val="20"/>
                <w:szCs w:val="20"/>
              </w:rPr>
              <w:t>PSW/HCA</w:t>
            </w: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r w:rsidRPr="000C17A2">
              <w:rPr>
                <w:rFonts w:ascii="Arial" w:hAnsi="Arial" w:cs="Arial"/>
                <w:sz w:val="20"/>
                <w:szCs w:val="20"/>
              </w:rPr>
              <w:t>PSW/HCA/Registered Staff</w:t>
            </w: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r w:rsidRPr="000C17A2">
              <w:rPr>
                <w:rFonts w:ascii="Arial" w:hAnsi="Arial" w:cs="Arial"/>
                <w:sz w:val="20"/>
                <w:szCs w:val="20"/>
              </w:rPr>
              <w:t>PSW/HCA</w:t>
            </w: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p>
          <w:p w:rsidR="000C3411" w:rsidRPr="000C17A2" w:rsidRDefault="000C3411" w:rsidP="000C17A2">
            <w:pPr>
              <w:rPr>
                <w:rFonts w:ascii="Arial" w:hAnsi="Arial" w:cs="Arial"/>
                <w:sz w:val="20"/>
                <w:szCs w:val="20"/>
              </w:rPr>
            </w:pPr>
            <w:r w:rsidRPr="000C17A2">
              <w:rPr>
                <w:rFonts w:ascii="Arial" w:hAnsi="Arial" w:cs="Arial"/>
                <w:sz w:val="20"/>
                <w:szCs w:val="20"/>
              </w:rPr>
              <w:t>PSW/HCA</w:t>
            </w:r>
          </w:p>
          <w:p w:rsidR="000C3411" w:rsidRPr="000C17A2" w:rsidRDefault="000C3411" w:rsidP="00BF2230">
            <w:pPr>
              <w:rPr>
                <w:rFonts w:ascii="Arial" w:hAnsi="Arial" w:cs="Arial"/>
                <w:sz w:val="20"/>
                <w:szCs w:val="20"/>
              </w:rPr>
            </w:pPr>
          </w:p>
          <w:p w:rsidR="000C3411" w:rsidRPr="000C17A2" w:rsidRDefault="000C3411" w:rsidP="00BF2230">
            <w:pPr>
              <w:rPr>
                <w:rFonts w:ascii="Arial" w:hAnsi="Arial" w:cs="Arial"/>
                <w:sz w:val="20"/>
                <w:szCs w:val="20"/>
              </w:rPr>
            </w:pPr>
          </w:p>
          <w:p w:rsidR="000C3411" w:rsidRPr="000C17A2" w:rsidRDefault="000C3411" w:rsidP="00BF2230">
            <w:pPr>
              <w:rPr>
                <w:rFonts w:ascii="Arial" w:hAnsi="Arial" w:cs="Arial"/>
                <w:sz w:val="20"/>
                <w:szCs w:val="20"/>
              </w:rPr>
            </w:pPr>
          </w:p>
          <w:p w:rsidR="000C3411" w:rsidRPr="000C17A2" w:rsidRDefault="000C3411" w:rsidP="00BF2230">
            <w:pPr>
              <w:rPr>
                <w:rFonts w:ascii="Arial" w:hAnsi="Arial" w:cs="Arial"/>
                <w:sz w:val="20"/>
                <w:szCs w:val="20"/>
              </w:rPr>
            </w:pPr>
            <w:r w:rsidRPr="000C17A2">
              <w:rPr>
                <w:rFonts w:ascii="Arial" w:hAnsi="Arial" w:cs="Arial"/>
                <w:sz w:val="20"/>
                <w:szCs w:val="20"/>
              </w:rPr>
              <w:t>PSW/HCA</w:t>
            </w:r>
          </w:p>
          <w:p w:rsidR="000C3411" w:rsidRPr="000C17A2" w:rsidRDefault="000C3411" w:rsidP="00BF2230">
            <w:pPr>
              <w:rPr>
                <w:rFonts w:ascii="Arial" w:hAnsi="Arial" w:cs="Arial"/>
                <w:sz w:val="20"/>
                <w:szCs w:val="20"/>
              </w:rPr>
            </w:pPr>
          </w:p>
          <w:p w:rsidR="000C3411" w:rsidRPr="000C17A2" w:rsidRDefault="000C3411" w:rsidP="00BF2230">
            <w:pPr>
              <w:rPr>
                <w:rFonts w:ascii="Arial" w:hAnsi="Arial" w:cs="Arial"/>
                <w:sz w:val="20"/>
                <w:szCs w:val="20"/>
              </w:rPr>
            </w:pPr>
          </w:p>
          <w:p w:rsidR="000C3411" w:rsidRPr="000C17A2" w:rsidRDefault="000C3411" w:rsidP="00BF2230">
            <w:pPr>
              <w:rPr>
                <w:rFonts w:ascii="Arial" w:hAnsi="Arial" w:cs="Arial"/>
                <w:sz w:val="20"/>
                <w:szCs w:val="20"/>
              </w:rPr>
            </w:pPr>
          </w:p>
          <w:p w:rsidR="000C3411" w:rsidRPr="000C17A2" w:rsidRDefault="000C3411" w:rsidP="00BF2230">
            <w:pPr>
              <w:rPr>
                <w:rFonts w:ascii="Arial" w:hAnsi="Arial" w:cs="Arial"/>
                <w:sz w:val="20"/>
                <w:szCs w:val="20"/>
              </w:rPr>
            </w:pPr>
            <w:r w:rsidRPr="000C17A2">
              <w:rPr>
                <w:rFonts w:ascii="Arial" w:hAnsi="Arial" w:cs="Arial"/>
                <w:sz w:val="20"/>
                <w:szCs w:val="20"/>
              </w:rPr>
              <w:t>PSW/HCA</w:t>
            </w:r>
          </w:p>
          <w:p w:rsidR="000C3411" w:rsidRPr="000C17A2" w:rsidRDefault="000C3411" w:rsidP="00BF2230">
            <w:pPr>
              <w:rPr>
                <w:rFonts w:ascii="Arial" w:hAnsi="Arial" w:cs="Arial"/>
                <w:sz w:val="20"/>
                <w:szCs w:val="20"/>
              </w:rPr>
            </w:pPr>
          </w:p>
          <w:p w:rsidR="000C3411" w:rsidRDefault="000C3411" w:rsidP="00804623">
            <w:pPr>
              <w:rPr>
                <w:rFonts w:ascii="Arial" w:hAnsi="Arial" w:cs="Arial"/>
                <w:sz w:val="20"/>
                <w:szCs w:val="20"/>
              </w:rPr>
            </w:pPr>
          </w:p>
          <w:p w:rsidR="000C3411" w:rsidRPr="000C17A2" w:rsidRDefault="000C3411" w:rsidP="00804623">
            <w:pPr>
              <w:rPr>
                <w:rFonts w:ascii="Arial" w:hAnsi="Arial" w:cs="Arial"/>
                <w:sz w:val="20"/>
                <w:szCs w:val="20"/>
              </w:rPr>
            </w:pPr>
            <w:r w:rsidRPr="000C17A2">
              <w:rPr>
                <w:rFonts w:ascii="Arial" w:hAnsi="Arial" w:cs="Arial"/>
                <w:sz w:val="20"/>
                <w:szCs w:val="20"/>
              </w:rPr>
              <w:t>PSW/HCA</w:t>
            </w:r>
          </w:p>
          <w:p w:rsidR="000C3411" w:rsidRPr="000C17A2" w:rsidRDefault="000C3411" w:rsidP="00804623">
            <w:pPr>
              <w:rPr>
                <w:rFonts w:ascii="Arial" w:hAnsi="Arial" w:cs="Arial"/>
                <w:sz w:val="20"/>
                <w:szCs w:val="20"/>
              </w:rPr>
            </w:pPr>
          </w:p>
          <w:p w:rsidR="000C3411" w:rsidRPr="000C17A2" w:rsidRDefault="000C3411" w:rsidP="00804623">
            <w:pPr>
              <w:rPr>
                <w:rFonts w:ascii="Arial" w:hAnsi="Arial" w:cs="Arial"/>
                <w:sz w:val="20"/>
                <w:szCs w:val="20"/>
              </w:rPr>
            </w:pPr>
          </w:p>
          <w:p w:rsidR="000C3411" w:rsidRPr="000C17A2" w:rsidRDefault="000C3411" w:rsidP="00804623">
            <w:pPr>
              <w:rPr>
                <w:rFonts w:ascii="Arial" w:hAnsi="Arial" w:cs="Arial"/>
                <w:sz w:val="20"/>
                <w:szCs w:val="20"/>
              </w:rPr>
            </w:pPr>
          </w:p>
          <w:p w:rsidR="000C3411" w:rsidRPr="000C17A2" w:rsidRDefault="000C3411" w:rsidP="00804623">
            <w:pPr>
              <w:rPr>
                <w:rFonts w:ascii="Arial" w:hAnsi="Arial" w:cs="Arial"/>
                <w:sz w:val="20"/>
                <w:szCs w:val="20"/>
              </w:rPr>
            </w:pPr>
          </w:p>
          <w:p w:rsidR="000C3411" w:rsidRDefault="000C3411" w:rsidP="00804623">
            <w:pPr>
              <w:rPr>
                <w:rFonts w:ascii="Arial" w:hAnsi="Arial" w:cs="Arial"/>
                <w:sz w:val="20"/>
                <w:szCs w:val="20"/>
              </w:rPr>
            </w:pPr>
          </w:p>
          <w:p w:rsidR="000C3411" w:rsidRPr="000C17A2" w:rsidRDefault="000C3411" w:rsidP="00804623">
            <w:pPr>
              <w:rPr>
                <w:rFonts w:ascii="Arial" w:hAnsi="Arial" w:cs="Arial"/>
                <w:sz w:val="20"/>
                <w:szCs w:val="20"/>
              </w:rPr>
            </w:pPr>
            <w:r w:rsidRPr="000C17A2">
              <w:rPr>
                <w:rFonts w:ascii="Arial" w:hAnsi="Arial" w:cs="Arial"/>
                <w:sz w:val="20"/>
                <w:szCs w:val="20"/>
              </w:rPr>
              <w:t>PSW/HCA</w:t>
            </w:r>
          </w:p>
          <w:p w:rsidR="000C3411" w:rsidRPr="000C17A2" w:rsidRDefault="000C3411" w:rsidP="00804623">
            <w:pPr>
              <w:rPr>
                <w:rFonts w:ascii="Arial" w:hAnsi="Arial" w:cs="Arial"/>
                <w:sz w:val="20"/>
                <w:szCs w:val="20"/>
              </w:rPr>
            </w:pPr>
          </w:p>
          <w:p w:rsidR="000C3411" w:rsidRPr="000C17A2" w:rsidRDefault="000C3411" w:rsidP="00804623">
            <w:pPr>
              <w:rPr>
                <w:rFonts w:ascii="Arial" w:hAnsi="Arial" w:cs="Arial"/>
                <w:sz w:val="20"/>
                <w:szCs w:val="20"/>
              </w:rPr>
            </w:pPr>
            <w:r w:rsidRPr="000C17A2">
              <w:rPr>
                <w:rFonts w:ascii="Arial" w:hAnsi="Arial" w:cs="Arial"/>
                <w:sz w:val="20"/>
                <w:szCs w:val="20"/>
              </w:rPr>
              <w:t>PSW/HCA/Registered Staff</w:t>
            </w:r>
          </w:p>
          <w:p w:rsidR="000C3411" w:rsidRPr="000C17A2" w:rsidRDefault="000C3411" w:rsidP="00804623">
            <w:pPr>
              <w:rPr>
                <w:rFonts w:ascii="Arial" w:hAnsi="Arial" w:cs="Arial"/>
                <w:sz w:val="20"/>
                <w:szCs w:val="20"/>
              </w:rPr>
            </w:pPr>
          </w:p>
        </w:tc>
      </w:tr>
      <w:tr w:rsidR="000C3411" w:rsidTr="00702E02">
        <w:tc>
          <w:tcPr>
            <w:tcW w:w="13158" w:type="dxa"/>
            <w:gridSpan w:val="5"/>
          </w:tcPr>
          <w:p w:rsidR="000C3411" w:rsidRDefault="00AE0413" w:rsidP="000C17A2">
            <w:pPr>
              <w:rPr>
                <w:rFonts w:ascii="Arial" w:hAnsi="Arial" w:cs="Arial"/>
                <w:b/>
                <w:sz w:val="20"/>
                <w:szCs w:val="20"/>
              </w:rPr>
            </w:pPr>
            <w:r>
              <w:rPr>
                <w:rFonts w:ascii="Arial" w:hAnsi="Arial" w:cs="Arial"/>
                <w:b/>
                <w:sz w:val="20"/>
                <w:szCs w:val="20"/>
              </w:rPr>
              <w:lastRenderedPageBreak/>
              <w:t>Additional</w:t>
            </w:r>
            <w:r w:rsidR="000C3411" w:rsidRPr="004745FA">
              <w:rPr>
                <w:rFonts w:ascii="Arial" w:hAnsi="Arial" w:cs="Arial"/>
                <w:b/>
                <w:sz w:val="20"/>
                <w:szCs w:val="20"/>
              </w:rPr>
              <w:t xml:space="preserve"> Best Practice</w:t>
            </w:r>
            <w:r>
              <w:rPr>
                <w:rFonts w:ascii="Arial" w:hAnsi="Arial" w:cs="Arial"/>
                <w:b/>
                <w:sz w:val="20"/>
                <w:szCs w:val="20"/>
              </w:rPr>
              <w:t xml:space="preserve"> Resources</w:t>
            </w:r>
          </w:p>
          <w:p w:rsidR="000C3411" w:rsidRDefault="000C3411" w:rsidP="00AE0413">
            <w:pPr>
              <w:numPr>
                <w:ilvl w:val="0"/>
                <w:numId w:val="15"/>
              </w:numPr>
              <w:rPr>
                <w:rFonts w:ascii="Arial" w:hAnsi="Arial" w:cs="Arial"/>
                <w:sz w:val="20"/>
                <w:szCs w:val="20"/>
              </w:rPr>
            </w:pPr>
            <w:r w:rsidRPr="003D5C0B">
              <w:rPr>
                <w:rFonts w:ascii="Arial" w:hAnsi="Arial" w:cs="Arial"/>
                <w:sz w:val="20"/>
                <w:szCs w:val="20"/>
              </w:rPr>
              <w:t>Qual</w:t>
            </w:r>
            <w:r>
              <w:rPr>
                <w:rFonts w:ascii="Arial" w:hAnsi="Arial" w:cs="Arial"/>
                <w:sz w:val="20"/>
                <w:szCs w:val="20"/>
              </w:rPr>
              <w:t>ity-Based Procedures: Clinical H</w:t>
            </w:r>
            <w:r w:rsidRPr="003D5C0B">
              <w:rPr>
                <w:rFonts w:ascii="Arial" w:hAnsi="Arial" w:cs="Arial"/>
                <w:sz w:val="20"/>
                <w:szCs w:val="20"/>
              </w:rPr>
              <w:t xml:space="preserve">andbook for Stroke (Acute and </w:t>
            </w:r>
            <w:proofErr w:type="spellStart"/>
            <w:r w:rsidRPr="003D5C0B">
              <w:rPr>
                <w:rFonts w:ascii="Arial" w:hAnsi="Arial" w:cs="Arial"/>
                <w:sz w:val="20"/>
                <w:szCs w:val="20"/>
              </w:rPr>
              <w:t>Postacute</w:t>
            </w:r>
            <w:proofErr w:type="spellEnd"/>
            <w:r w:rsidRPr="003D5C0B">
              <w:rPr>
                <w:rFonts w:ascii="Arial" w:hAnsi="Arial" w:cs="Arial"/>
                <w:sz w:val="20"/>
                <w:szCs w:val="20"/>
              </w:rPr>
              <w:t>) 2015, Module 9, Community Treatment</w:t>
            </w:r>
            <w:r>
              <w:rPr>
                <w:rFonts w:ascii="Arial" w:hAnsi="Arial" w:cs="Arial"/>
                <w:sz w:val="20"/>
                <w:szCs w:val="20"/>
              </w:rPr>
              <w:t xml:space="preserve"> – </w:t>
            </w:r>
            <w:hyperlink r:id="rId9" w:history="1">
              <w:r w:rsidRPr="0025741C">
                <w:rPr>
                  <w:rStyle w:val="Hyperlink"/>
                  <w:rFonts w:ascii="Arial" w:hAnsi="Arial" w:cs="Arial"/>
                  <w:sz w:val="20"/>
                  <w:szCs w:val="20"/>
                </w:rPr>
                <w:t>QBP Stroke</w:t>
              </w:r>
            </w:hyperlink>
            <w:r>
              <w:rPr>
                <w:rFonts w:ascii="Arial" w:hAnsi="Arial" w:cs="Arial"/>
                <w:sz w:val="20"/>
                <w:szCs w:val="20"/>
              </w:rPr>
              <w:t xml:space="preserve"> </w:t>
            </w:r>
          </w:p>
          <w:p w:rsidR="00AE0413" w:rsidRDefault="00AE0413" w:rsidP="00AE0413">
            <w:pPr>
              <w:numPr>
                <w:ilvl w:val="0"/>
                <w:numId w:val="15"/>
              </w:numPr>
              <w:rPr>
                <w:rFonts w:ascii="Arial" w:hAnsi="Arial" w:cs="Arial"/>
                <w:sz w:val="20"/>
                <w:szCs w:val="20"/>
              </w:rPr>
            </w:pPr>
            <w:r>
              <w:rPr>
                <w:rFonts w:ascii="Arial" w:hAnsi="Arial" w:cs="Arial"/>
                <w:sz w:val="20"/>
                <w:szCs w:val="20"/>
              </w:rPr>
              <w:t>RNAO LTC Best Practices Toolkit, 2</w:t>
            </w:r>
            <w:r>
              <w:rPr>
                <w:rFonts w:ascii="Arial" w:hAnsi="Arial" w:cs="Arial"/>
                <w:sz w:val="20"/>
                <w:szCs w:val="20"/>
                <w:vertAlign w:val="superscript"/>
              </w:rPr>
              <w:t>nd</w:t>
            </w:r>
            <w:r>
              <w:rPr>
                <w:rFonts w:ascii="Arial" w:hAnsi="Arial" w:cs="Arial"/>
                <w:sz w:val="20"/>
                <w:szCs w:val="20"/>
              </w:rPr>
              <w:t xml:space="preserve"> Edition: </w:t>
            </w:r>
            <w:hyperlink r:id="rId10" w:history="1">
              <w:r>
                <w:rPr>
                  <w:rStyle w:val="Hyperlink"/>
                  <w:rFonts w:ascii="Arial" w:hAnsi="Arial" w:cs="Arial"/>
                  <w:sz w:val="20"/>
                  <w:szCs w:val="20"/>
                </w:rPr>
                <w:t>All Clinical Resources</w:t>
              </w:r>
            </w:hyperlink>
            <w:r>
              <w:rPr>
                <w:rFonts w:ascii="Arial" w:hAnsi="Arial" w:cs="Arial"/>
                <w:sz w:val="20"/>
                <w:szCs w:val="20"/>
              </w:rPr>
              <w:t xml:space="preserve"> </w:t>
            </w:r>
          </w:p>
          <w:p w:rsidR="00AE0413" w:rsidRPr="000C17A2" w:rsidRDefault="00AE0413" w:rsidP="00AE0413">
            <w:pPr>
              <w:numPr>
                <w:ilvl w:val="0"/>
                <w:numId w:val="15"/>
              </w:numPr>
              <w:rPr>
                <w:rFonts w:ascii="Arial" w:hAnsi="Arial" w:cs="Arial"/>
                <w:sz w:val="20"/>
                <w:szCs w:val="20"/>
              </w:rPr>
            </w:pPr>
            <w:r>
              <w:rPr>
                <w:rFonts w:ascii="Arial" w:hAnsi="Arial" w:cs="Arial"/>
                <w:sz w:val="20"/>
                <w:szCs w:val="20"/>
              </w:rPr>
              <w:t xml:space="preserve">RNAO LTC Best Practices Toolkit Chronic Disease Management:  </w:t>
            </w:r>
            <w:hyperlink r:id="rId11" w:history="1">
              <w:r>
                <w:rPr>
                  <w:rStyle w:val="Hyperlink"/>
                  <w:rFonts w:ascii="Arial" w:hAnsi="Arial" w:cs="Arial"/>
                  <w:sz w:val="20"/>
                  <w:szCs w:val="20"/>
                </w:rPr>
                <w:t>Stroke</w:t>
              </w:r>
            </w:hyperlink>
          </w:p>
        </w:tc>
      </w:tr>
    </w:tbl>
    <w:p w:rsidR="000C3411" w:rsidRDefault="000C3411" w:rsidP="00C10A35">
      <w:pPr>
        <w:rPr>
          <w:rFonts w:ascii="Arial" w:hAnsi="Arial" w:cs="Arial"/>
          <w:b/>
          <w:bCs/>
          <w:sz w:val="22"/>
          <w:szCs w:val="22"/>
        </w:rPr>
      </w:pPr>
    </w:p>
    <w:p w:rsidR="000C3411" w:rsidRPr="00806131" w:rsidRDefault="000C3411" w:rsidP="00806131">
      <w:pPr>
        <w:numPr>
          <w:ilvl w:val="0"/>
          <w:numId w:val="14"/>
        </w:numPr>
        <w:rPr>
          <w:rFonts w:ascii="Arial" w:hAnsi="Arial" w:cs="Arial"/>
          <w:bCs/>
          <w:i/>
          <w:sz w:val="22"/>
          <w:szCs w:val="22"/>
        </w:rPr>
      </w:pPr>
      <w:r>
        <w:rPr>
          <w:rFonts w:ascii="Arial" w:hAnsi="Arial" w:cs="Arial"/>
          <w:bCs/>
          <w:sz w:val="22"/>
          <w:szCs w:val="22"/>
        </w:rPr>
        <w:t xml:space="preserve"> </w:t>
      </w:r>
    </w:p>
    <w:sectPr w:rsidR="000C3411" w:rsidRPr="00806131" w:rsidSect="00C6718A">
      <w:headerReference w:type="default" r:id="rId12"/>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22" w:rsidRDefault="00C67822">
      <w:r>
        <w:separator/>
      </w:r>
    </w:p>
  </w:endnote>
  <w:endnote w:type="continuationSeparator" w:id="0">
    <w:p w:rsidR="00C67822" w:rsidRDefault="00C6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11" w:rsidRDefault="00B14B98" w:rsidP="005065A1">
    <w:pPr>
      <w:pStyle w:val="Footer"/>
      <w:rPr>
        <w:rStyle w:val="PageNumber"/>
        <w:rFonts w:ascii="Arial" w:hAnsi="Arial" w:cs="Arial"/>
        <w:sz w:val="18"/>
        <w:szCs w:val="18"/>
      </w:rPr>
    </w:pPr>
    <w:r>
      <w:rPr>
        <w:rFonts w:ascii="Arial" w:hAnsi="Arial" w:cs="Arial"/>
        <w:sz w:val="18"/>
        <w:szCs w:val="18"/>
      </w:rPr>
      <w:t xml:space="preserve">Content Revised </w:t>
    </w:r>
    <w:r w:rsidR="000C3411">
      <w:rPr>
        <w:rFonts w:ascii="Arial" w:hAnsi="Arial" w:cs="Arial"/>
        <w:sz w:val="18"/>
        <w:szCs w:val="18"/>
      </w:rPr>
      <w:t>January 2016.</w:t>
    </w:r>
    <w:r w:rsidR="000C3411">
      <w:rPr>
        <w:rFonts w:ascii="Arial" w:hAnsi="Arial" w:cs="Arial"/>
        <w:sz w:val="18"/>
        <w:szCs w:val="18"/>
      </w:rPr>
      <w:tab/>
    </w:r>
    <w:r w:rsidR="000C3411">
      <w:rPr>
        <w:rFonts w:ascii="Arial" w:hAnsi="Arial" w:cs="Arial"/>
        <w:sz w:val="18"/>
        <w:szCs w:val="18"/>
      </w:rPr>
      <w:tab/>
    </w:r>
    <w:r w:rsidR="000C3411">
      <w:rPr>
        <w:rFonts w:ascii="Arial" w:hAnsi="Arial" w:cs="Arial"/>
        <w:sz w:val="18"/>
        <w:szCs w:val="18"/>
      </w:rPr>
      <w:tab/>
    </w:r>
    <w:r w:rsidR="000C3411" w:rsidRPr="00CC275A">
      <w:rPr>
        <w:rFonts w:ascii="Arial" w:hAnsi="Arial" w:cs="Arial"/>
        <w:sz w:val="18"/>
        <w:szCs w:val="18"/>
      </w:rPr>
      <w:t xml:space="preserve">Page </w:t>
    </w:r>
    <w:r w:rsidR="000C3411" w:rsidRPr="00CC275A">
      <w:rPr>
        <w:rStyle w:val="PageNumber"/>
        <w:rFonts w:ascii="Arial" w:hAnsi="Arial" w:cs="Arial"/>
        <w:sz w:val="18"/>
        <w:szCs w:val="18"/>
      </w:rPr>
      <w:fldChar w:fldCharType="begin"/>
    </w:r>
    <w:r w:rsidR="000C3411" w:rsidRPr="00CC275A">
      <w:rPr>
        <w:rStyle w:val="PageNumber"/>
        <w:rFonts w:ascii="Arial" w:hAnsi="Arial" w:cs="Arial"/>
        <w:sz w:val="18"/>
        <w:szCs w:val="18"/>
      </w:rPr>
      <w:instrText xml:space="preserve"> PAGE </w:instrText>
    </w:r>
    <w:r w:rsidR="000C3411" w:rsidRPr="00CC275A">
      <w:rPr>
        <w:rStyle w:val="PageNumber"/>
        <w:rFonts w:ascii="Arial" w:hAnsi="Arial" w:cs="Arial"/>
        <w:sz w:val="18"/>
        <w:szCs w:val="18"/>
      </w:rPr>
      <w:fldChar w:fldCharType="separate"/>
    </w:r>
    <w:r w:rsidR="000F79F4">
      <w:rPr>
        <w:rStyle w:val="PageNumber"/>
        <w:rFonts w:ascii="Arial" w:hAnsi="Arial" w:cs="Arial"/>
        <w:noProof/>
        <w:sz w:val="18"/>
        <w:szCs w:val="18"/>
      </w:rPr>
      <w:t>1</w:t>
    </w:r>
    <w:r w:rsidR="000C3411" w:rsidRPr="00CC275A">
      <w:rPr>
        <w:rStyle w:val="PageNumber"/>
        <w:rFonts w:ascii="Arial" w:hAnsi="Arial" w:cs="Arial"/>
        <w:sz w:val="18"/>
        <w:szCs w:val="18"/>
      </w:rPr>
      <w:fldChar w:fldCharType="end"/>
    </w:r>
    <w:r w:rsidR="000C3411" w:rsidRPr="00CC275A">
      <w:rPr>
        <w:rStyle w:val="PageNumber"/>
        <w:rFonts w:ascii="Arial" w:hAnsi="Arial" w:cs="Arial"/>
        <w:sz w:val="18"/>
        <w:szCs w:val="18"/>
      </w:rPr>
      <w:t xml:space="preserve"> of </w:t>
    </w:r>
    <w:r w:rsidR="000C3411" w:rsidRPr="00CC275A">
      <w:rPr>
        <w:rStyle w:val="PageNumber"/>
        <w:rFonts w:ascii="Arial" w:hAnsi="Arial" w:cs="Arial"/>
        <w:sz w:val="18"/>
        <w:szCs w:val="18"/>
      </w:rPr>
      <w:fldChar w:fldCharType="begin"/>
    </w:r>
    <w:r w:rsidR="000C3411" w:rsidRPr="00CC275A">
      <w:rPr>
        <w:rStyle w:val="PageNumber"/>
        <w:rFonts w:ascii="Arial" w:hAnsi="Arial" w:cs="Arial"/>
        <w:sz w:val="18"/>
        <w:szCs w:val="18"/>
      </w:rPr>
      <w:instrText xml:space="preserve"> NUMPAGES </w:instrText>
    </w:r>
    <w:r w:rsidR="000C3411" w:rsidRPr="00CC275A">
      <w:rPr>
        <w:rStyle w:val="PageNumber"/>
        <w:rFonts w:ascii="Arial" w:hAnsi="Arial" w:cs="Arial"/>
        <w:sz w:val="18"/>
        <w:szCs w:val="18"/>
      </w:rPr>
      <w:fldChar w:fldCharType="separate"/>
    </w:r>
    <w:r w:rsidR="000F79F4">
      <w:rPr>
        <w:rStyle w:val="PageNumber"/>
        <w:rFonts w:ascii="Arial" w:hAnsi="Arial" w:cs="Arial"/>
        <w:noProof/>
        <w:sz w:val="18"/>
        <w:szCs w:val="18"/>
      </w:rPr>
      <w:t>2</w:t>
    </w:r>
    <w:r w:rsidR="000C3411" w:rsidRPr="00CC275A">
      <w:rPr>
        <w:rStyle w:val="PageNumber"/>
        <w:rFonts w:ascii="Arial" w:hAnsi="Arial" w:cs="Arial"/>
        <w:sz w:val="18"/>
        <w:szCs w:val="18"/>
      </w:rPr>
      <w:fldChar w:fldCharType="end"/>
    </w:r>
  </w:p>
  <w:p w:rsidR="00B14B98" w:rsidRDefault="00B14B98" w:rsidP="005065A1">
    <w:pPr>
      <w:pStyle w:val="Footer"/>
      <w:rPr>
        <w:rFonts w:ascii="Arial" w:hAnsi="Arial" w:cs="Arial"/>
        <w:sz w:val="18"/>
        <w:szCs w:val="18"/>
      </w:rPr>
    </w:pPr>
    <w:r>
      <w:rPr>
        <w:rStyle w:val="PageNumber"/>
        <w:rFonts w:ascii="Arial" w:hAnsi="Arial" w:cs="Arial"/>
        <w:sz w:val="18"/>
        <w:szCs w:val="18"/>
      </w:rPr>
      <w:t>Internet Links Updated March 2020</w:t>
    </w:r>
  </w:p>
  <w:p w:rsidR="000C3411" w:rsidRDefault="000C3411" w:rsidP="005065A1">
    <w:pPr>
      <w:pStyle w:val="Footer"/>
      <w:rPr>
        <w:rFonts w:ascii="Arial" w:hAnsi="Arial" w:cs="Arial"/>
        <w:sz w:val="18"/>
        <w:szCs w:val="18"/>
      </w:rPr>
    </w:pPr>
    <w:r w:rsidRPr="00960333">
      <w:rPr>
        <w:rFonts w:ascii="Arial" w:hAnsi="Arial" w:cs="Arial"/>
        <w:sz w:val="18"/>
        <w:szCs w:val="18"/>
      </w:rPr>
      <w:t>Developed by the Ontario Stroke System in collaboration with Long Term Care Stakeholders and based</w:t>
    </w:r>
    <w:r>
      <w:rPr>
        <w:rFonts w:ascii="Arial" w:hAnsi="Arial" w:cs="Arial"/>
        <w:sz w:val="18"/>
        <w:szCs w:val="18"/>
      </w:rPr>
      <w:t xml:space="preserve"> on the best practice resource</w:t>
    </w:r>
    <w:proofErr w:type="gramStart"/>
    <w:r>
      <w:rPr>
        <w:rFonts w:ascii="Arial" w:hAnsi="Arial" w:cs="Arial"/>
        <w:sz w:val="18"/>
        <w:szCs w:val="18"/>
      </w:rPr>
      <w:t>:</w:t>
    </w:r>
    <w:proofErr w:type="gramEnd"/>
    <w:r>
      <w:rPr>
        <w:rFonts w:ascii="Arial" w:hAnsi="Arial" w:cs="Arial"/>
        <w:sz w:val="18"/>
        <w:szCs w:val="18"/>
      </w:rPr>
      <w:br/>
    </w:r>
    <w:r w:rsidRPr="00600D0F">
      <w:rPr>
        <w:rFonts w:ascii="Arial" w:hAnsi="Arial" w:cs="Arial"/>
        <w:i/>
        <w:sz w:val="18"/>
        <w:szCs w:val="18"/>
      </w:rPr>
      <w:t>Taking Action for Optimal Community and Long Term Stroke Care, A Resource for Healthcare Providers (2015)</w:t>
    </w:r>
    <w:r w:rsidRPr="00CB7CB6">
      <w:rPr>
        <w:rFonts w:ascii="Arial" w:hAnsi="Arial" w:cs="Arial"/>
        <w:sz w:val="18"/>
        <w:szCs w:val="18"/>
      </w:rPr>
      <w:t xml:space="preserve"> - Heart and Stroke Foundation.</w:t>
    </w:r>
  </w:p>
  <w:p w:rsidR="000C3411" w:rsidRPr="00421A21" w:rsidRDefault="000C3411" w:rsidP="005065A1">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22" w:rsidRDefault="00C67822">
      <w:r>
        <w:separator/>
      </w:r>
    </w:p>
  </w:footnote>
  <w:footnote w:type="continuationSeparator" w:id="0">
    <w:p w:rsidR="00C67822" w:rsidRDefault="00C67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11" w:rsidRPr="002E65EC" w:rsidRDefault="00AE0413" w:rsidP="000C17A2">
    <w:pPr>
      <w:rPr>
        <w:rFonts w:ascii="Arial" w:hAnsi="Arial" w:cs="Arial"/>
        <w:sz w:val="22"/>
        <w:szCs w:val="22"/>
      </w:rPr>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0</wp:posOffset>
              </wp:positionV>
              <wp:extent cx="6400800" cy="6858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9525">
                        <a:solidFill>
                          <a:srgbClr val="000000"/>
                        </a:solidFill>
                        <a:miter lim="800000"/>
                        <a:headEnd/>
                        <a:tailEnd/>
                      </a:ln>
                    </wps:spPr>
                    <wps:txbx>
                      <w:txbxContent>
                        <w:p w:rsidR="000C3411" w:rsidRDefault="000C3411" w:rsidP="000C17A2">
                          <w:pPr>
                            <w:pStyle w:val="Header"/>
                            <w:jc w:val="center"/>
                            <w:rPr>
                              <w:rFonts w:ascii="Arial" w:hAnsi="Arial" w:cs="Arial"/>
                              <w:b/>
                              <w:bCs/>
                            </w:rPr>
                          </w:pPr>
                          <w:r>
                            <w:rPr>
                              <w:rFonts w:ascii="Arial" w:hAnsi="Arial" w:cs="Arial"/>
                              <w:b/>
                              <w:bCs/>
                            </w:rPr>
                            <w:t>STROKE CARE PLAN: SKIN CARE &amp; HYGIENE</w:t>
                          </w:r>
                        </w:p>
                        <w:p w:rsidR="000C3411" w:rsidRPr="000C17A2" w:rsidRDefault="000C3411" w:rsidP="000C17A2">
                          <w:pPr>
                            <w:jc w:val="center"/>
                            <w:rPr>
                              <w:rFonts w:ascii="Arial" w:hAnsi="Arial" w:cs="Arial"/>
                              <w:sz w:val="18"/>
                              <w:szCs w:val="18"/>
                            </w:rPr>
                          </w:pPr>
                          <w:r w:rsidRPr="000C17A2">
                            <w:rPr>
                              <w:rFonts w:ascii="Arial" w:hAnsi="Arial" w:cs="Arial"/>
                              <w:sz w:val="18"/>
                              <w:szCs w:val="18"/>
                            </w:rPr>
                            <w:t xml:space="preserve">All </w:t>
                          </w:r>
                          <w:r>
                            <w:rPr>
                              <w:rFonts w:ascii="Arial" w:hAnsi="Arial" w:cs="Arial"/>
                              <w:sz w:val="18"/>
                              <w:szCs w:val="18"/>
                            </w:rPr>
                            <w:t>selected</w:t>
                          </w:r>
                          <w:r w:rsidRPr="000C17A2">
                            <w:rPr>
                              <w:rFonts w:ascii="Arial" w:hAnsi="Arial" w:cs="Arial"/>
                              <w:sz w:val="18"/>
                              <w:szCs w:val="18"/>
                            </w:rPr>
                            <w:t xml:space="preserve"> interventions must be </w:t>
                          </w:r>
                          <w:r>
                            <w:rPr>
                              <w:rFonts w:ascii="Arial" w:hAnsi="Arial" w:cs="Arial"/>
                              <w:sz w:val="18"/>
                              <w:szCs w:val="18"/>
                            </w:rPr>
                            <w:t xml:space="preserve">implemented, </w:t>
                          </w:r>
                          <w:r w:rsidRPr="000C17A2">
                            <w:rPr>
                              <w:rFonts w:ascii="Arial" w:hAnsi="Arial" w:cs="Arial"/>
                              <w:sz w:val="18"/>
                              <w:szCs w:val="18"/>
                            </w:rPr>
                            <w:t>monitored, evaluated and documented as per Home policy.</w:t>
                          </w:r>
                        </w:p>
                        <w:p w:rsidR="000C3411" w:rsidRDefault="000C3411" w:rsidP="000C17A2">
                          <w:pPr>
                            <w:jc w:val="center"/>
                            <w:rPr>
                              <w:rFonts w:ascii="Arial" w:hAnsi="Arial" w:cs="Arial"/>
                              <w:sz w:val="18"/>
                              <w:szCs w:val="18"/>
                            </w:rPr>
                          </w:pPr>
                          <w:r w:rsidRPr="000C17A2">
                            <w:rPr>
                              <w:rFonts w:ascii="Arial" w:hAnsi="Arial" w:cs="Arial"/>
                              <w:sz w:val="18"/>
                              <w:szCs w:val="18"/>
                            </w:rPr>
                            <w:t>Any changes (improvements or deterioration) must be reported to the RN/RPN.</w:t>
                          </w:r>
                        </w:p>
                        <w:p w:rsidR="000C3411" w:rsidRPr="00AF7D48" w:rsidRDefault="000C3411" w:rsidP="00A445F3">
                          <w:pPr>
                            <w:jc w:val="center"/>
                            <w:rPr>
                              <w:rFonts w:ascii="Arial" w:hAnsi="Arial"/>
                              <w:sz w:val="18"/>
                            </w:rPr>
                          </w:pPr>
                          <w:r w:rsidRPr="00741DDB">
                            <w:rPr>
                              <w:rFonts w:ascii="Arial" w:hAnsi="Arial"/>
                              <w:sz w:val="18"/>
                            </w:rPr>
                            <w:t>Resident/family must be involved with and agree to plan of care.</w:t>
                          </w:r>
                        </w:p>
                        <w:p w:rsidR="000C3411" w:rsidRPr="000C17A2" w:rsidRDefault="000C3411" w:rsidP="000C17A2">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135pt;margin-top:0;width:7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edKAIAAFAEAAAOAAAAZHJzL2Uyb0RvYy54bWysVNtu2zAMfR+wfxD0vtgJkqw14hRdugwD&#10;ugvQ7gMUWbaFyaJGKbGzrx8lp2l2exmmB4EUqSPykNTqZugMOyj0GmzJp5OcM2UlVNo2Jf/yuH11&#10;xZkPwlbCgFUlPyrPb9YvX6x6V6gZtGAqhYxArC96V/I2BFdkmZet6oSfgFOWjDVgJwKp2GQVip7Q&#10;O5PN8nyZ9YCVQ5DKezq9G418nfDrWsnwqa69CsyUnGILace07+KerVeiaFC4VstTGOIfouiEtvTo&#10;GepOBMH2qH+D6rRE8FCHiYQug7rWUqUcKJtp/ks2D61wKuVC5Hh3psn/P1j58fAZma5KPuPMio5K&#10;9KiGwN7AwKaRnd75gpweHLmFgY6pyilT7+5BfvXMwqYVtlG3iNC3SlQUXbqZXVwdcXwE2fUfoKJn&#10;xD5AAhpq7CJ1RAYjdKrS8VyZGIqkw+U8z69yMkmyLa8WUabgMlE83XbowzsFHYtCyZEqn9DF4d6H&#10;0fXJJT7mwehqq41JCja7jUF2ENQl27RO6D+5Gcv6kl8vZouRgL9C5Gn9CaLTgdrd6K7klAKt6CSK&#10;SNtbWyU5CG1GmbIzlpKMPEbqRhLDsBvIMR7uoDoSowhjW9MYktACfuesp5Yuuf+2F6g4M+8tVeV6&#10;Op/HGUjKfPF6RgpeWnaXFmElQZU8cDaKmzDOzd6hblp6aewDC7dUyVonkp+jOsVNbZvKdBqxOBeX&#10;evJ6/gjWPwAAAP//AwBQSwMEFAAGAAgAAAAhAN0GWLjdAAAACQEAAA8AAABkcnMvZG93bnJldi54&#10;bWxMj0FPwzAMhe9I/IfISFwQSyhoLaXphJBAcBsDwTVrvLaicUqSdeXf453gYj3rWc/fq1azG8SE&#10;IfaeNFwtFAikxtueWg3vb4+XBYiYDFkzeEINPxhhVZ+eVKa0/kCvOG1SKziEYmk0dCmNpZSx6dCZ&#10;uPAjEns7H5xJvIZW2mAOHO4GmSm1lM70xB86M+JDh83XZu80FDfP02d8uV5/NMvdcJsu8unpO2h9&#10;fjbf34FIOKe/YzjiMzrUzLT1e7JRDBqyXHGXpIHn0c7ygtWWlWIh60r+b1D/AgAA//8DAFBLAQIt&#10;ABQABgAIAAAAIQC2gziS/gAAAOEBAAATAAAAAAAAAAAAAAAAAAAAAABbQ29udGVudF9UeXBlc10u&#10;eG1sUEsBAi0AFAAGAAgAAAAhADj9If/WAAAAlAEAAAsAAAAAAAAAAAAAAAAALwEAAF9yZWxzLy5y&#10;ZWxzUEsBAi0AFAAGAAgAAAAhAIqUd50oAgAAUAQAAA4AAAAAAAAAAAAAAAAALgIAAGRycy9lMm9E&#10;b2MueG1sUEsBAi0AFAAGAAgAAAAhAN0GWLjdAAAACQEAAA8AAAAAAAAAAAAAAAAAggQAAGRycy9k&#10;b3ducmV2LnhtbFBLBQYAAAAABAAEAPMAAACMBQAAAAA=&#10;">
              <v:textbox>
                <w:txbxContent>
                  <w:p w:rsidR="000C3411" w:rsidRDefault="000C3411" w:rsidP="000C17A2">
                    <w:pPr>
                      <w:pStyle w:val="Header"/>
                      <w:jc w:val="center"/>
                      <w:rPr>
                        <w:rFonts w:ascii="Arial" w:hAnsi="Arial" w:cs="Arial"/>
                        <w:b/>
                        <w:bCs/>
                      </w:rPr>
                    </w:pPr>
                    <w:r>
                      <w:rPr>
                        <w:rFonts w:ascii="Arial" w:hAnsi="Arial" w:cs="Arial"/>
                        <w:b/>
                        <w:bCs/>
                      </w:rPr>
                      <w:t>STROKE CARE PLAN: SKIN CARE &amp; HYGIENE</w:t>
                    </w:r>
                  </w:p>
                  <w:p w:rsidR="000C3411" w:rsidRPr="000C17A2" w:rsidRDefault="000C3411" w:rsidP="000C17A2">
                    <w:pPr>
                      <w:jc w:val="center"/>
                      <w:rPr>
                        <w:rFonts w:ascii="Arial" w:hAnsi="Arial" w:cs="Arial"/>
                        <w:sz w:val="18"/>
                        <w:szCs w:val="18"/>
                      </w:rPr>
                    </w:pPr>
                    <w:r w:rsidRPr="000C17A2">
                      <w:rPr>
                        <w:rFonts w:ascii="Arial" w:hAnsi="Arial" w:cs="Arial"/>
                        <w:sz w:val="18"/>
                        <w:szCs w:val="18"/>
                      </w:rPr>
                      <w:t xml:space="preserve">All </w:t>
                    </w:r>
                    <w:r>
                      <w:rPr>
                        <w:rFonts w:ascii="Arial" w:hAnsi="Arial" w:cs="Arial"/>
                        <w:sz w:val="18"/>
                        <w:szCs w:val="18"/>
                      </w:rPr>
                      <w:t>selected</w:t>
                    </w:r>
                    <w:r w:rsidRPr="000C17A2">
                      <w:rPr>
                        <w:rFonts w:ascii="Arial" w:hAnsi="Arial" w:cs="Arial"/>
                        <w:sz w:val="18"/>
                        <w:szCs w:val="18"/>
                      </w:rPr>
                      <w:t xml:space="preserve"> interventions must be </w:t>
                    </w:r>
                    <w:r>
                      <w:rPr>
                        <w:rFonts w:ascii="Arial" w:hAnsi="Arial" w:cs="Arial"/>
                        <w:sz w:val="18"/>
                        <w:szCs w:val="18"/>
                      </w:rPr>
                      <w:t xml:space="preserve">implemented, </w:t>
                    </w:r>
                    <w:r w:rsidRPr="000C17A2">
                      <w:rPr>
                        <w:rFonts w:ascii="Arial" w:hAnsi="Arial" w:cs="Arial"/>
                        <w:sz w:val="18"/>
                        <w:szCs w:val="18"/>
                      </w:rPr>
                      <w:t>monitored, evaluated and documented as per Home policy.</w:t>
                    </w:r>
                  </w:p>
                  <w:p w:rsidR="000C3411" w:rsidRDefault="000C3411" w:rsidP="000C17A2">
                    <w:pPr>
                      <w:jc w:val="center"/>
                      <w:rPr>
                        <w:rFonts w:ascii="Arial" w:hAnsi="Arial" w:cs="Arial"/>
                        <w:sz w:val="18"/>
                        <w:szCs w:val="18"/>
                      </w:rPr>
                    </w:pPr>
                    <w:r w:rsidRPr="000C17A2">
                      <w:rPr>
                        <w:rFonts w:ascii="Arial" w:hAnsi="Arial" w:cs="Arial"/>
                        <w:sz w:val="18"/>
                        <w:szCs w:val="18"/>
                      </w:rPr>
                      <w:t>Any changes (improvements or deterioration) must be reported to the RN/RPN.</w:t>
                    </w:r>
                  </w:p>
                  <w:p w:rsidR="000C3411" w:rsidRPr="00AF7D48" w:rsidRDefault="000C3411" w:rsidP="00A445F3">
                    <w:pPr>
                      <w:jc w:val="center"/>
                      <w:rPr>
                        <w:rFonts w:ascii="Arial" w:hAnsi="Arial"/>
                        <w:sz w:val="18"/>
                      </w:rPr>
                    </w:pPr>
                    <w:r w:rsidRPr="00741DDB">
                      <w:rPr>
                        <w:rFonts w:ascii="Arial" w:hAnsi="Arial"/>
                        <w:sz w:val="18"/>
                      </w:rPr>
                      <w:t>Resident/family must be involved with and agree to plan of care.</w:t>
                    </w:r>
                  </w:p>
                  <w:p w:rsidR="000C3411" w:rsidRPr="000C17A2" w:rsidRDefault="000C3411" w:rsidP="000C17A2">
                    <w:pPr>
                      <w:jc w:val="center"/>
                      <w:rPr>
                        <w:sz w:val="18"/>
                        <w:szCs w:val="18"/>
                      </w:rPr>
                    </w:pPr>
                  </w:p>
                </w:txbxContent>
              </v:textbox>
            </v:shape>
          </w:pict>
        </mc:Fallback>
      </mc:AlternateContent>
    </w:r>
    <w:r>
      <w:rPr>
        <w:rFonts w:ascii="Arial" w:hAnsi="Arial" w:cs="Arial"/>
        <w:noProof/>
        <w:sz w:val="20"/>
        <w:szCs w:val="20"/>
        <w:lang w:val="en-CA" w:eastAsia="en-CA"/>
      </w:rPr>
      <w:drawing>
        <wp:inline distT="0" distB="0" distL="0" distR="0">
          <wp:extent cx="1424940" cy="5226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522605"/>
                  </a:xfrm>
                  <a:prstGeom prst="rect">
                    <a:avLst/>
                  </a:prstGeom>
                  <a:noFill/>
                  <a:ln>
                    <a:noFill/>
                  </a:ln>
                </pic:spPr>
              </pic:pic>
            </a:graphicData>
          </a:graphic>
        </wp:inline>
      </w:drawing>
    </w:r>
    <w:r w:rsidR="000C3411">
      <w:rPr>
        <w:rFonts w:ascii="Arial" w:hAnsi="Arial" w:cs="Arial"/>
        <w:sz w:val="20"/>
        <w:szCs w:val="20"/>
      </w:rPr>
      <w:t xml:space="preserve">   </w:t>
    </w:r>
  </w:p>
  <w:p w:rsidR="000C3411" w:rsidRPr="00377834" w:rsidRDefault="000C3411" w:rsidP="00377834">
    <w:pPr>
      <w:pStyle w:val="Header"/>
      <w:jc w:val="cent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9A3"/>
    <w:multiLevelType w:val="hybridMultilevel"/>
    <w:tmpl w:val="106C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676562"/>
    <w:multiLevelType w:val="hybridMultilevel"/>
    <w:tmpl w:val="7DB8757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1687393"/>
    <w:multiLevelType w:val="hybridMultilevel"/>
    <w:tmpl w:val="59268F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7135EF5"/>
    <w:multiLevelType w:val="hybridMultilevel"/>
    <w:tmpl w:val="5D38C3C2"/>
    <w:lvl w:ilvl="0" w:tplc="4C0CF8A2">
      <w:start w:val="1"/>
      <w:numFmt w:val="bullet"/>
      <w:lvlText w:val=""/>
      <w:lvlJc w:val="left"/>
      <w:pPr>
        <w:tabs>
          <w:tab w:val="num" w:pos="420"/>
        </w:tabs>
        <w:ind w:left="4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9AA1A95"/>
    <w:multiLevelType w:val="hybridMultilevel"/>
    <w:tmpl w:val="324ACFE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2E42547F"/>
    <w:multiLevelType w:val="hybridMultilevel"/>
    <w:tmpl w:val="71181608"/>
    <w:lvl w:ilvl="0" w:tplc="74821928">
      <w:numFmt w:val="bullet"/>
      <w:lvlText w:val="-"/>
      <w:lvlJc w:val="left"/>
      <w:pPr>
        <w:ind w:left="420" w:hanging="360"/>
      </w:pPr>
      <w:rPr>
        <w:rFonts w:ascii="Arial" w:eastAsia="Times New Roman" w:hAnsi="Arial" w:hint="default"/>
      </w:rPr>
    </w:lvl>
    <w:lvl w:ilvl="1" w:tplc="10090003" w:tentative="1">
      <w:start w:val="1"/>
      <w:numFmt w:val="bullet"/>
      <w:lvlText w:val="o"/>
      <w:lvlJc w:val="left"/>
      <w:pPr>
        <w:ind w:left="1140" w:hanging="360"/>
      </w:pPr>
      <w:rPr>
        <w:rFonts w:ascii="Courier New" w:hAnsi="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nsid w:val="4B357BA2"/>
    <w:multiLevelType w:val="hybridMultilevel"/>
    <w:tmpl w:val="A3A68AF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71C1E2C"/>
    <w:multiLevelType w:val="hybridMultilevel"/>
    <w:tmpl w:val="820A30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A774C15"/>
    <w:multiLevelType w:val="hybridMultilevel"/>
    <w:tmpl w:val="1B92F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46D65E5"/>
    <w:multiLevelType w:val="hybridMultilevel"/>
    <w:tmpl w:val="7F9AB8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AA32EE7"/>
    <w:multiLevelType w:val="hybridMultilevel"/>
    <w:tmpl w:val="305464D6"/>
    <w:lvl w:ilvl="0" w:tplc="B5669136">
      <w:start w:val="1"/>
      <w:numFmt w:val="bullet"/>
      <w:lvlText w:val=""/>
      <w:lvlJc w:val="left"/>
      <w:pPr>
        <w:tabs>
          <w:tab w:val="num" w:pos="1152"/>
        </w:tabs>
        <w:ind w:left="115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BD4A78"/>
    <w:multiLevelType w:val="hybridMultilevel"/>
    <w:tmpl w:val="66728BC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73345715"/>
    <w:multiLevelType w:val="hybridMultilevel"/>
    <w:tmpl w:val="F00EEC8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7BF244CF"/>
    <w:multiLevelType w:val="hybridMultilevel"/>
    <w:tmpl w:val="16D8C4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7F0A6D4B"/>
    <w:multiLevelType w:val="hybridMultilevel"/>
    <w:tmpl w:val="4D56749C"/>
    <w:lvl w:ilvl="0" w:tplc="FEE2DF4C">
      <w:start w:val="1"/>
      <w:numFmt w:val="bullet"/>
      <w:lvlText w:val=""/>
      <w:lvlJc w:val="left"/>
      <w:pPr>
        <w:ind w:left="8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3"/>
  </w:num>
  <w:num w:numId="5">
    <w:abstractNumId w:val="11"/>
  </w:num>
  <w:num w:numId="6">
    <w:abstractNumId w:val="12"/>
  </w:num>
  <w:num w:numId="7">
    <w:abstractNumId w:val="9"/>
  </w:num>
  <w:num w:numId="8">
    <w:abstractNumId w:val="2"/>
  </w:num>
  <w:num w:numId="9">
    <w:abstractNumId w:val="7"/>
  </w:num>
  <w:num w:numId="10">
    <w:abstractNumId w:val="14"/>
  </w:num>
  <w:num w:numId="11">
    <w:abstractNumId w:val="0"/>
  </w:num>
  <w:num w:numId="12">
    <w:abstractNumId w:val="6"/>
  </w:num>
  <w:num w:numId="13">
    <w:abstractNumId w:val="8"/>
  </w:num>
  <w:num w:numId="14">
    <w:abstractNumId w:val="5"/>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2C"/>
    <w:rsid w:val="000908FB"/>
    <w:rsid w:val="00096DD3"/>
    <w:rsid w:val="000A0D97"/>
    <w:rsid w:val="000A326A"/>
    <w:rsid w:val="000C17A2"/>
    <w:rsid w:val="000C3411"/>
    <w:rsid w:val="000F41BD"/>
    <w:rsid w:val="000F79F4"/>
    <w:rsid w:val="0010138B"/>
    <w:rsid w:val="00115E52"/>
    <w:rsid w:val="00153970"/>
    <w:rsid w:val="00161159"/>
    <w:rsid w:val="00164639"/>
    <w:rsid w:val="001A7129"/>
    <w:rsid w:val="001B54FD"/>
    <w:rsid w:val="001C41C3"/>
    <w:rsid w:val="0021655B"/>
    <w:rsid w:val="0025741C"/>
    <w:rsid w:val="00273207"/>
    <w:rsid w:val="00274DE3"/>
    <w:rsid w:val="00277EDD"/>
    <w:rsid w:val="00282741"/>
    <w:rsid w:val="00290222"/>
    <w:rsid w:val="002A22DC"/>
    <w:rsid w:val="002B732C"/>
    <w:rsid w:val="002C3856"/>
    <w:rsid w:val="002D3E3A"/>
    <w:rsid w:val="002D7DD9"/>
    <w:rsid w:val="002E21B0"/>
    <w:rsid w:val="002E65EC"/>
    <w:rsid w:val="0031379A"/>
    <w:rsid w:val="00323462"/>
    <w:rsid w:val="003348D9"/>
    <w:rsid w:val="00367489"/>
    <w:rsid w:val="00377834"/>
    <w:rsid w:val="003A68B8"/>
    <w:rsid w:val="003D2D9F"/>
    <w:rsid w:val="003D5C0B"/>
    <w:rsid w:val="004037B6"/>
    <w:rsid w:val="004054E5"/>
    <w:rsid w:val="00413AF5"/>
    <w:rsid w:val="00421A21"/>
    <w:rsid w:val="00434785"/>
    <w:rsid w:val="00437F6E"/>
    <w:rsid w:val="0044296A"/>
    <w:rsid w:val="00447A88"/>
    <w:rsid w:val="004745FA"/>
    <w:rsid w:val="004872CC"/>
    <w:rsid w:val="00490008"/>
    <w:rsid w:val="004F258A"/>
    <w:rsid w:val="00505915"/>
    <w:rsid w:val="005065A1"/>
    <w:rsid w:val="005246F5"/>
    <w:rsid w:val="00550BC7"/>
    <w:rsid w:val="00566FD0"/>
    <w:rsid w:val="00581371"/>
    <w:rsid w:val="0059479C"/>
    <w:rsid w:val="00594CF5"/>
    <w:rsid w:val="005B5EB3"/>
    <w:rsid w:val="005C3097"/>
    <w:rsid w:val="005C6BE6"/>
    <w:rsid w:val="005D5777"/>
    <w:rsid w:val="00600D0F"/>
    <w:rsid w:val="006222BD"/>
    <w:rsid w:val="00636848"/>
    <w:rsid w:val="00647786"/>
    <w:rsid w:val="0066030F"/>
    <w:rsid w:val="0066767D"/>
    <w:rsid w:val="00671A5D"/>
    <w:rsid w:val="00683DC0"/>
    <w:rsid w:val="006A003D"/>
    <w:rsid w:val="006B6FB0"/>
    <w:rsid w:val="006B7077"/>
    <w:rsid w:val="006C74AF"/>
    <w:rsid w:val="006D2C45"/>
    <w:rsid w:val="006F7D80"/>
    <w:rsid w:val="00701214"/>
    <w:rsid w:val="00702E02"/>
    <w:rsid w:val="00705325"/>
    <w:rsid w:val="007106F6"/>
    <w:rsid w:val="00736F55"/>
    <w:rsid w:val="00741DDB"/>
    <w:rsid w:val="007441B9"/>
    <w:rsid w:val="007503B8"/>
    <w:rsid w:val="00766F57"/>
    <w:rsid w:val="007A0535"/>
    <w:rsid w:val="007B11A9"/>
    <w:rsid w:val="007E7B41"/>
    <w:rsid w:val="00804623"/>
    <w:rsid w:val="00804EB2"/>
    <w:rsid w:val="00806131"/>
    <w:rsid w:val="0083276F"/>
    <w:rsid w:val="00861B24"/>
    <w:rsid w:val="0088054D"/>
    <w:rsid w:val="008849A0"/>
    <w:rsid w:val="008A4FCD"/>
    <w:rsid w:val="008C306D"/>
    <w:rsid w:val="008E282D"/>
    <w:rsid w:val="00930A93"/>
    <w:rsid w:val="00950538"/>
    <w:rsid w:val="00950C12"/>
    <w:rsid w:val="00960333"/>
    <w:rsid w:val="00964DA2"/>
    <w:rsid w:val="0099552C"/>
    <w:rsid w:val="009C3864"/>
    <w:rsid w:val="009D66F4"/>
    <w:rsid w:val="00A17F68"/>
    <w:rsid w:val="00A26B6F"/>
    <w:rsid w:val="00A445F3"/>
    <w:rsid w:val="00AE0413"/>
    <w:rsid w:val="00AF7D48"/>
    <w:rsid w:val="00B14B98"/>
    <w:rsid w:val="00B507AC"/>
    <w:rsid w:val="00B670E5"/>
    <w:rsid w:val="00BF2230"/>
    <w:rsid w:val="00C10A35"/>
    <w:rsid w:val="00C16605"/>
    <w:rsid w:val="00C6718A"/>
    <w:rsid w:val="00C67822"/>
    <w:rsid w:val="00C97BFF"/>
    <w:rsid w:val="00CA2DA0"/>
    <w:rsid w:val="00CB7CB6"/>
    <w:rsid w:val="00CC275A"/>
    <w:rsid w:val="00CF17CC"/>
    <w:rsid w:val="00CF4A6E"/>
    <w:rsid w:val="00D05321"/>
    <w:rsid w:val="00D50191"/>
    <w:rsid w:val="00DD3E94"/>
    <w:rsid w:val="00DD5BC9"/>
    <w:rsid w:val="00DD6694"/>
    <w:rsid w:val="00DF1422"/>
    <w:rsid w:val="00E15653"/>
    <w:rsid w:val="00EA1270"/>
    <w:rsid w:val="00EE244D"/>
    <w:rsid w:val="00EE62F3"/>
    <w:rsid w:val="00EF4B53"/>
    <w:rsid w:val="00EF7648"/>
    <w:rsid w:val="00F03A03"/>
    <w:rsid w:val="00F14E19"/>
    <w:rsid w:val="00F53B69"/>
    <w:rsid w:val="00F54991"/>
    <w:rsid w:val="00F5499D"/>
    <w:rsid w:val="00FC3876"/>
    <w:rsid w:val="00FE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732C"/>
    <w:pPr>
      <w:tabs>
        <w:tab w:val="center" w:pos="4320"/>
        <w:tab w:val="right" w:pos="8640"/>
      </w:tabs>
    </w:pPr>
  </w:style>
  <w:style w:type="character" w:customStyle="1" w:styleId="HeaderChar">
    <w:name w:val="Header Char"/>
    <w:basedOn w:val="DefaultParagraphFont"/>
    <w:link w:val="Header"/>
    <w:uiPriority w:val="99"/>
    <w:semiHidden/>
    <w:locked/>
    <w:rsid w:val="00581371"/>
    <w:rPr>
      <w:rFonts w:cs="Times New Roman"/>
      <w:sz w:val="24"/>
    </w:rPr>
  </w:style>
  <w:style w:type="paragraph" w:styleId="Footer">
    <w:name w:val="footer"/>
    <w:basedOn w:val="Normal"/>
    <w:link w:val="FooterChar"/>
    <w:uiPriority w:val="99"/>
    <w:rsid w:val="002B732C"/>
    <w:pPr>
      <w:tabs>
        <w:tab w:val="center" w:pos="4320"/>
        <w:tab w:val="right" w:pos="8640"/>
      </w:tabs>
    </w:pPr>
  </w:style>
  <w:style w:type="character" w:customStyle="1" w:styleId="FooterChar">
    <w:name w:val="Footer Char"/>
    <w:basedOn w:val="DefaultParagraphFont"/>
    <w:link w:val="Footer"/>
    <w:uiPriority w:val="99"/>
    <w:semiHidden/>
    <w:locked/>
    <w:rsid w:val="00581371"/>
    <w:rPr>
      <w:rFonts w:cs="Times New Roman"/>
      <w:sz w:val="24"/>
    </w:rPr>
  </w:style>
  <w:style w:type="table" w:styleId="TableGrid">
    <w:name w:val="Table Grid"/>
    <w:basedOn w:val="TableNormal"/>
    <w:uiPriority w:val="99"/>
    <w:rsid w:val="003778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F7D80"/>
    <w:rPr>
      <w:rFonts w:ascii="Tahoma" w:hAnsi="Tahoma" w:cs="Tahoma"/>
      <w:sz w:val="16"/>
      <w:szCs w:val="16"/>
    </w:rPr>
  </w:style>
  <w:style w:type="character" w:customStyle="1" w:styleId="BalloonTextChar">
    <w:name w:val="Balloon Text Char"/>
    <w:basedOn w:val="DefaultParagraphFont"/>
    <w:link w:val="BalloonText"/>
    <w:uiPriority w:val="99"/>
    <w:locked/>
    <w:rsid w:val="006F7D80"/>
    <w:rPr>
      <w:rFonts w:ascii="Tahoma" w:hAnsi="Tahoma" w:cs="Times New Roman"/>
      <w:sz w:val="16"/>
    </w:rPr>
  </w:style>
  <w:style w:type="character" w:styleId="PageNumber">
    <w:name w:val="page number"/>
    <w:basedOn w:val="DefaultParagraphFont"/>
    <w:uiPriority w:val="99"/>
    <w:rsid w:val="00421A21"/>
    <w:rPr>
      <w:rFonts w:cs="Times New Roman"/>
    </w:rPr>
  </w:style>
  <w:style w:type="character" w:styleId="CommentReference">
    <w:name w:val="annotation reference"/>
    <w:basedOn w:val="DefaultParagraphFont"/>
    <w:uiPriority w:val="99"/>
    <w:semiHidden/>
    <w:rsid w:val="005D5777"/>
    <w:rPr>
      <w:rFonts w:cs="Times New Roman"/>
      <w:sz w:val="16"/>
      <w:szCs w:val="16"/>
    </w:rPr>
  </w:style>
  <w:style w:type="paragraph" w:styleId="CommentText">
    <w:name w:val="annotation text"/>
    <w:basedOn w:val="Normal"/>
    <w:link w:val="CommentTextChar"/>
    <w:uiPriority w:val="99"/>
    <w:semiHidden/>
    <w:rsid w:val="005D5777"/>
    <w:rPr>
      <w:sz w:val="20"/>
      <w:szCs w:val="20"/>
    </w:rPr>
  </w:style>
  <w:style w:type="character" w:customStyle="1" w:styleId="CommentTextChar">
    <w:name w:val="Comment Text Char"/>
    <w:basedOn w:val="DefaultParagraphFont"/>
    <w:link w:val="CommentText"/>
    <w:uiPriority w:val="99"/>
    <w:semiHidden/>
    <w:locked/>
    <w:rsid w:val="005D5777"/>
    <w:rPr>
      <w:rFonts w:cs="Times New Roman"/>
      <w:sz w:val="20"/>
      <w:szCs w:val="20"/>
    </w:rPr>
  </w:style>
  <w:style w:type="paragraph" w:styleId="CommentSubject">
    <w:name w:val="annotation subject"/>
    <w:basedOn w:val="CommentText"/>
    <w:next w:val="CommentText"/>
    <w:link w:val="CommentSubjectChar"/>
    <w:uiPriority w:val="99"/>
    <w:semiHidden/>
    <w:rsid w:val="005D5777"/>
    <w:rPr>
      <w:b/>
      <w:bCs/>
    </w:rPr>
  </w:style>
  <w:style w:type="character" w:customStyle="1" w:styleId="CommentSubjectChar">
    <w:name w:val="Comment Subject Char"/>
    <w:basedOn w:val="CommentTextChar"/>
    <w:link w:val="CommentSubject"/>
    <w:uiPriority w:val="99"/>
    <w:semiHidden/>
    <w:locked/>
    <w:rsid w:val="005D5777"/>
    <w:rPr>
      <w:rFonts w:cs="Times New Roman"/>
      <w:b/>
      <w:bCs/>
      <w:sz w:val="20"/>
      <w:szCs w:val="20"/>
    </w:rPr>
  </w:style>
  <w:style w:type="character" w:customStyle="1" w:styleId="CharChar">
    <w:name w:val="Char Char"/>
    <w:uiPriority w:val="99"/>
    <w:semiHidden/>
    <w:locked/>
    <w:rsid w:val="005065A1"/>
    <w:rPr>
      <w:sz w:val="24"/>
      <w:lang w:val="en-US" w:eastAsia="en-US"/>
    </w:rPr>
  </w:style>
  <w:style w:type="character" w:styleId="Hyperlink">
    <w:name w:val="Hyperlink"/>
    <w:basedOn w:val="DefaultParagraphFont"/>
    <w:uiPriority w:val="99"/>
    <w:rsid w:val="00701214"/>
    <w:rPr>
      <w:rFonts w:cs="Times New Roman"/>
      <w:color w:val="0000FF"/>
      <w:u w:val="single"/>
    </w:rPr>
  </w:style>
  <w:style w:type="character" w:styleId="FollowedHyperlink">
    <w:name w:val="FollowedHyperlink"/>
    <w:basedOn w:val="DefaultParagraphFont"/>
    <w:uiPriority w:val="99"/>
    <w:semiHidden/>
    <w:unhideWhenUsed/>
    <w:rsid w:val="00F54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732C"/>
    <w:pPr>
      <w:tabs>
        <w:tab w:val="center" w:pos="4320"/>
        <w:tab w:val="right" w:pos="8640"/>
      </w:tabs>
    </w:pPr>
  </w:style>
  <w:style w:type="character" w:customStyle="1" w:styleId="HeaderChar">
    <w:name w:val="Header Char"/>
    <w:basedOn w:val="DefaultParagraphFont"/>
    <w:link w:val="Header"/>
    <w:uiPriority w:val="99"/>
    <w:semiHidden/>
    <w:locked/>
    <w:rsid w:val="00581371"/>
    <w:rPr>
      <w:rFonts w:cs="Times New Roman"/>
      <w:sz w:val="24"/>
    </w:rPr>
  </w:style>
  <w:style w:type="paragraph" w:styleId="Footer">
    <w:name w:val="footer"/>
    <w:basedOn w:val="Normal"/>
    <w:link w:val="FooterChar"/>
    <w:uiPriority w:val="99"/>
    <w:rsid w:val="002B732C"/>
    <w:pPr>
      <w:tabs>
        <w:tab w:val="center" w:pos="4320"/>
        <w:tab w:val="right" w:pos="8640"/>
      </w:tabs>
    </w:pPr>
  </w:style>
  <w:style w:type="character" w:customStyle="1" w:styleId="FooterChar">
    <w:name w:val="Footer Char"/>
    <w:basedOn w:val="DefaultParagraphFont"/>
    <w:link w:val="Footer"/>
    <w:uiPriority w:val="99"/>
    <w:semiHidden/>
    <w:locked/>
    <w:rsid w:val="00581371"/>
    <w:rPr>
      <w:rFonts w:cs="Times New Roman"/>
      <w:sz w:val="24"/>
    </w:rPr>
  </w:style>
  <w:style w:type="table" w:styleId="TableGrid">
    <w:name w:val="Table Grid"/>
    <w:basedOn w:val="TableNormal"/>
    <w:uiPriority w:val="99"/>
    <w:rsid w:val="003778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F7D80"/>
    <w:rPr>
      <w:rFonts w:ascii="Tahoma" w:hAnsi="Tahoma" w:cs="Tahoma"/>
      <w:sz w:val="16"/>
      <w:szCs w:val="16"/>
    </w:rPr>
  </w:style>
  <w:style w:type="character" w:customStyle="1" w:styleId="BalloonTextChar">
    <w:name w:val="Balloon Text Char"/>
    <w:basedOn w:val="DefaultParagraphFont"/>
    <w:link w:val="BalloonText"/>
    <w:uiPriority w:val="99"/>
    <w:locked/>
    <w:rsid w:val="006F7D80"/>
    <w:rPr>
      <w:rFonts w:ascii="Tahoma" w:hAnsi="Tahoma" w:cs="Times New Roman"/>
      <w:sz w:val="16"/>
    </w:rPr>
  </w:style>
  <w:style w:type="character" w:styleId="PageNumber">
    <w:name w:val="page number"/>
    <w:basedOn w:val="DefaultParagraphFont"/>
    <w:uiPriority w:val="99"/>
    <w:rsid w:val="00421A21"/>
    <w:rPr>
      <w:rFonts w:cs="Times New Roman"/>
    </w:rPr>
  </w:style>
  <w:style w:type="character" w:styleId="CommentReference">
    <w:name w:val="annotation reference"/>
    <w:basedOn w:val="DefaultParagraphFont"/>
    <w:uiPriority w:val="99"/>
    <w:semiHidden/>
    <w:rsid w:val="005D5777"/>
    <w:rPr>
      <w:rFonts w:cs="Times New Roman"/>
      <w:sz w:val="16"/>
      <w:szCs w:val="16"/>
    </w:rPr>
  </w:style>
  <w:style w:type="paragraph" w:styleId="CommentText">
    <w:name w:val="annotation text"/>
    <w:basedOn w:val="Normal"/>
    <w:link w:val="CommentTextChar"/>
    <w:uiPriority w:val="99"/>
    <w:semiHidden/>
    <w:rsid w:val="005D5777"/>
    <w:rPr>
      <w:sz w:val="20"/>
      <w:szCs w:val="20"/>
    </w:rPr>
  </w:style>
  <w:style w:type="character" w:customStyle="1" w:styleId="CommentTextChar">
    <w:name w:val="Comment Text Char"/>
    <w:basedOn w:val="DefaultParagraphFont"/>
    <w:link w:val="CommentText"/>
    <w:uiPriority w:val="99"/>
    <w:semiHidden/>
    <w:locked/>
    <w:rsid w:val="005D5777"/>
    <w:rPr>
      <w:rFonts w:cs="Times New Roman"/>
      <w:sz w:val="20"/>
      <w:szCs w:val="20"/>
    </w:rPr>
  </w:style>
  <w:style w:type="paragraph" w:styleId="CommentSubject">
    <w:name w:val="annotation subject"/>
    <w:basedOn w:val="CommentText"/>
    <w:next w:val="CommentText"/>
    <w:link w:val="CommentSubjectChar"/>
    <w:uiPriority w:val="99"/>
    <w:semiHidden/>
    <w:rsid w:val="005D5777"/>
    <w:rPr>
      <w:b/>
      <w:bCs/>
    </w:rPr>
  </w:style>
  <w:style w:type="character" w:customStyle="1" w:styleId="CommentSubjectChar">
    <w:name w:val="Comment Subject Char"/>
    <w:basedOn w:val="CommentTextChar"/>
    <w:link w:val="CommentSubject"/>
    <w:uiPriority w:val="99"/>
    <w:semiHidden/>
    <w:locked/>
    <w:rsid w:val="005D5777"/>
    <w:rPr>
      <w:rFonts w:cs="Times New Roman"/>
      <w:b/>
      <w:bCs/>
      <w:sz w:val="20"/>
      <w:szCs w:val="20"/>
    </w:rPr>
  </w:style>
  <w:style w:type="character" w:customStyle="1" w:styleId="CharChar">
    <w:name w:val="Char Char"/>
    <w:uiPriority w:val="99"/>
    <w:semiHidden/>
    <w:locked/>
    <w:rsid w:val="005065A1"/>
    <w:rPr>
      <w:sz w:val="24"/>
      <w:lang w:val="en-US" w:eastAsia="en-US"/>
    </w:rPr>
  </w:style>
  <w:style w:type="character" w:styleId="Hyperlink">
    <w:name w:val="Hyperlink"/>
    <w:basedOn w:val="DefaultParagraphFont"/>
    <w:uiPriority w:val="99"/>
    <w:rsid w:val="00701214"/>
    <w:rPr>
      <w:rFonts w:cs="Times New Roman"/>
      <w:color w:val="0000FF"/>
      <w:u w:val="single"/>
    </w:rPr>
  </w:style>
  <w:style w:type="character" w:styleId="FollowedHyperlink">
    <w:name w:val="FollowedHyperlink"/>
    <w:basedOn w:val="DefaultParagraphFont"/>
    <w:uiPriority w:val="99"/>
    <w:semiHidden/>
    <w:unhideWhenUsed/>
    <w:rsid w:val="00F54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57440">
      <w:marLeft w:val="0"/>
      <w:marRight w:val="0"/>
      <w:marTop w:val="0"/>
      <w:marBottom w:val="0"/>
      <w:divBdr>
        <w:top w:val="none" w:sz="0" w:space="0" w:color="auto"/>
        <w:left w:val="none" w:sz="0" w:space="0" w:color="auto"/>
        <w:bottom w:val="none" w:sz="0" w:space="0" w:color="auto"/>
        <w:right w:val="none" w:sz="0" w:space="0" w:color="auto"/>
      </w:divBdr>
    </w:div>
    <w:div w:id="11197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rtandstroke.ca/-/media/pdf-files/what-we-do/publications/001-16-hsf_f15_tacls_booklet_en_final_linked.ashx?hash=5117C91D04446D44042D1DFE76DC650C&amp;rev=e6435af7a3744c5bba88b24603e0529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tctoolkit.rnao.ca/clinical-topics/chronic-disease-management/stro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tctoolkit.rnao.ca/clinical-topics/all?field_resource_type_updated_tid=47&amp;items_per_page=60" TargetMode="External"/><Relationship Id="rId4" Type="http://schemas.openxmlformats.org/officeDocument/2006/relationships/settings" Target="settings.xml"/><Relationship Id="rId9" Type="http://schemas.openxmlformats.org/officeDocument/2006/relationships/hyperlink" Target="http://www.hqontario.ca/Portals/0/Documents/evidence/clinical-handbooks/community-stroke-20151802-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KGH</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browng2</dc:creator>
  <cp:lastModifiedBy>Gwen Brown</cp:lastModifiedBy>
  <cp:revision>3</cp:revision>
  <cp:lastPrinted>2011-10-06T13:37:00Z</cp:lastPrinted>
  <dcterms:created xsi:type="dcterms:W3CDTF">2020-04-01T14:28:00Z</dcterms:created>
  <dcterms:modified xsi:type="dcterms:W3CDTF">2020-04-01T14:29:00Z</dcterms:modified>
</cp:coreProperties>
</file>